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3882" w14:textId="77777777" w:rsidR="00653DA0" w:rsidRPr="001B439E" w:rsidRDefault="00653DA0" w:rsidP="00653DA0">
      <w:pPr>
        <w:rPr>
          <w:lang w:val="lt-LT"/>
        </w:rPr>
      </w:pPr>
    </w:p>
    <w:p w14:paraId="3381ACD8" w14:textId="346BDF95" w:rsidR="00653DA0" w:rsidRPr="006471E5" w:rsidRDefault="003E69DA" w:rsidP="00653DA0">
      <w:pPr>
        <w:jc w:val="center"/>
        <w:rPr>
          <w:lang w:val="lt-LT"/>
        </w:rPr>
      </w:pPr>
      <w:r>
        <w:rPr>
          <w:b/>
          <w:lang w:val="lt-LT"/>
        </w:rPr>
        <w:t>Žaidimo</w:t>
      </w:r>
      <w:r w:rsidR="00023144" w:rsidRPr="00A6072A">
        <w:rPr>
          <w:b/>
          <w:lang w:val="lt-LT"/>
        </w:rPr>
        <w:t xml:space="preserve"> </w:t>
      </w:r>
      <w:r w:rsidR="00390E8C" w:rsidRPr="00A6072A">
        <w:rPr>
          <w:b/>
          <w:lang w:val="lt-LT"/>
        </w:rPr>
        <w:t>„</w:t>
      </w:r>
      <w:bookmarkStart w:id="0" w:name="_Hlk71540651"/>
      <w:r w:rsidR="004D6CF0" w:rsidRPr="00A6072A">
        <w:rPr>
          <w:b/>
          <w:lang w:val="lt-LT"/>
        </w:rPr>
        <w:t>Pirk Jacobs, registruokis ir laimėk</w:t>
      </w:r>
      <w:bookmarkEnd w:id="0"/>
      <w:r w:rsidR="00390E8C" w:rsidRPr="006471E5">
        <w:rPr>
          <w:b/>
          <w:lang w:val="lt-LT"/>
        </w:rPr>
        <w:t xml:space="preserve">“ </w:t>
      </w:r>
      <w:r w:rsidR="00653DA0" w:rsidRPr="006471E5">
        <w:rPr>
          <w:b/>
          <w:lang w:val="lt-LT"/>
        </w:rPr>
        <w:t xml:space="preserve">taisyklės </w:t>
      </w:r>
    </w:p>
    <w:p w14:paraId="10D0973D" w14:textId="77777777" w:rsidR="00653DA0" w:rsidRPr="006471E5" w:rsidRDefault="00653DA0" w:rsidP="00653DA0">
      <w:pPr>
        <w:jc w:val="center"/>
        <w:rPr>
          <w:lang w:val="lt-LT"/>
        </w:rPr>
      </w:pPr>
    </w:p>
    <w:p w14:paraId="2D46BE8D" w14:textId="77777777" w:rsidR="00653DA0" w:rsidRPr="006471E5" w:rsidRDefault="00653DA0" w:rsidP="00653DA0">
      <w:pPr>
        <w:jc w:val="center"/>
        <w:rPr>
          <w:lang w:val="lt-LT"/>
        </w:rPr>
      </w:pPr>
    </w:p>
    <w:p w14:paraId="0E08F454" w14:textId="0181DAFC" w:rsidR="00653DA0" w:rsidRPr="006471E5" w:rsidRDefault="00653DA0" w:rsidP="00653DA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>1.</w:t>
      </w:r>
      <w:r w:rsidRPr="006471E5">
        <w:rPr>
          <w:lang w:val="lt-LT"/>
        </w:rPr>
        <w:t xml:space="preserve"> </w:t>
      </w:r>
      <w:r w:rsidR="00390E8C" w:rsidRPr="006471E5">
        <w:rPr>
          <w:lang w:val="lt-LT"/>
        </w:rPr>
        <w:t>„</w:t>
      </w:r>
      <w:r w:rsidR="004D6CF0" w:rsidRPr="006471E5">
        <w:rPr>
          <w:b/>
          <w:lang w:val="lt-LT"/>
        </w:rPr>
        <w:t>Pirk Jacobs, registruokis ir laimėk</w:t>
      </w:r>
      <w:r w:rsidR="00390E8C" w:rsidRPr="006471E5">
        <w:rPr>
          <w:lang w:val="lt-LT"/>
        </w:rPr>
        <w:t>“</w:t>
      </w:r>
      <w:r w:rsidR="00390E8C" w:rsidRPr="006471E5">
        <w:rPr>
          <w:b/>
          <w:lang w:val="lt-LT"/>
        </w:rPr>
        <w:t xml:space="preserve"> </w:t>
      </w:r>
      <w:r w:rsidR="003E69DA">
        <w:rPr>
          <w:lang w:val="lt-LT"/>
        </w:rPr>
        <w:t>yra</w:t>
      </w:r>
      <w:r w:rsidRPr="006471E5">
        <w:rPr>
          <w:lang w:val="lt-LT"/>
        </w:rPr>
        <w:t xml:space="preserve"> pirkėjų žaidimas, tol</w:t>
      </w:r>
      <w:r w:rsidR="001738DA" w:rsidRPr="006471E5">
        <w:rPr>
          <w:lang w:val="lt-LT"/>
        </w:rPr>
        <w:t xml:space="preserve">iau – </w:t>
      </w:r>
      <w:r w:rsidR="003E69DA">
        <w:rPr>
          <w:lang w:val="lt-LT"/>
        </w:rPr>
        <w:t>Žaidimas</w:t>
      </w:r>
      <w:r w:rsidR="001738DA" w:rsidRPr="006471E5">
        <w:rPr>
          <w:lang w:val="lt-LT"/>
        </w:rPr>
        <w:t>, vykstanti</w:t>
      </w:r>
      <w:r w:rsidR="003E69DA">
        <w:rPr>
          <w:lang w:val="lt-LT"/>
        </w:rPr>
        <w:t>s</w:t>
      </w:r>
      <w:r w:rsidR="001738DA" w:rsidRPr="006471E5">
        <w:rPr>
          <w:lang w:val="lt-LT"/>
        </w:rPr>
        <w:t xml:space="preserve"> nuo 20</w:t>
      </w:r>
      <w:r w:rsidR="00133BBB" w:rsidRPr="006471E5">
        <w:rPr>
          <w:lang w:val="lt-LT"/>
        </w:rPr>
        <w:t>2</w:t>
      </w:r>
      <w:r w:rsidR="000634E0" w:rsidRPr="006471E5">
        <w:rPr>
          <w:lang w:val="lt-LT"/>
        </w:rPr>
        <w:t>1</w:t>
      </w:r>
      <w:r w:rsidRPr="006471E5">
        <w:rPr>
          <w:lang w:val="lt-LT"/>
        </w:rPr>
        <w:t xml:space="preserve"> m. </w:t>
      </w:r>
      <w:r w:rsidR="002A71D7">
        <w:rPr>
          <w:lang w:val="lt-LT"/>
        </w:rPr>
        <w:t>spalio 18</w:t>
      </w:r>
      <w:r w:rsidRPr="006471E5">
        <w:rPr>
          <w:lang w:val="lt-LT"/>
        </w:rPr>
        <w:t xml:space="preserve"> d. iki 20</w:t>
      </w:r>
      <w:r w:rsidR="00651F68" w:rsidRPr="006471E5">
        <w:rPr>
          <w:lang w:val="lt-LT"/>
        </w:rPr>
        <w:t>2</w:t>
      </w:r>
      <w:r w:rsidR="000634E0" w:rsidRPr="006471E5">
        <w:rPr>
          <w:lang w:val="lt-LT"/>
        </w:rPr>
        <w:t>1</w:t>
      </w:r>
      <w:r w:rsidRPr="006471E5">
        <w:rPr>
          <w:lang w:val="lt-LT"/>
        </w:rPr>
        <w:t xml:space="preserve"> m. </w:t>
      </w:r>
      <w:r w:rsidR="002A71D7">
        <w:rPr>
          <w:lang w:val="lt-LT"/>
        </w:rPr>
        <w:t>gruodžio 12</w:t>
      </w:r>
      <w:r w:rsidR="000E5CB0" w:rsidRPr="006471E5">
        <w:rPr>
          <w:lang w:val="lt-LT"/>
        </w:rPr>
        <w:t xml:space="preserve"> d.</w:t>
      </w:r>
      <w:r w:rsidRPr="006471E5">
        <w:rPr>
          <w:lang w:val="lt-LT"/>
        </w:rPr>
        <w:t xml:space="preserve"> </w:t>
      </w:r>
      <w:r w:rsidR="003E69DA">
        <w:rPr>
          <w:lang w:val="lt-LT"/>
        </w:rPr>
        <w:t>Žaidimą</w:t>
      </w:r>
      <w:r w:rsidRPr="006471E5">
        <w:rPr>
          <w:lang w:val="lt-LT"/>
        </w:rPr>
        <w:t xml:space="preserve"> </w:t>
      </w:r>
      <w:r w:rsidR="00DC7AEF" w:rsidRPr="006471E5">
        <w:rPr>
          <w:lang w:val="lt-LT"/>
        </w:rPr>
        <w:t xml:space="preserve">padeda vykdyti </w:t>
      </w:r>
      <w:r w:rsidRPr="006471E5">
        <w:rPr>
          <w:lang w:val="lt-LT"/>
        </w:rPr>
        <w:t>UAB „</w:t>
      </w:r>
      <w:proofErr w:type="spellStart"/>
      <w:r w:rsidR="0041470C" w:rsidRPr="006471E5">
        <w:rPr>
          <w:lang w:val="lt-LT"/>
        </w:rPr>
        <w:t>Sorbum</w:t>
      </w:r>
      <w:proofErr w:type="spellEnd"/>
      <w:r w:rsidR="0041470C" w:rsidRPr="006471E5">
        <w:rPr>
          <w:lang w:val="lt-LT"/>
        </w:rPr>
        <w:t xml:space="preserve"> LT</w:t>
      </w:r>
      <w:r w:rsidRPr="006471E5">
        <w:rPr>
          <w:lang w:val="lt-LT"/>
        </w:rPr>
        <w:t>”</w:t>
      </w:r>
      <w:r w:rsidR="00E4359D" w:rsidRPr="006471E5">
        <w:rPr>
          <w:lang w:val="lt-LT"/>
        </w:rPr>
        <w:t>,</w:t>
      </w:r>
      <w:r w:rsidR="000E5CB0" w:rsidRPr="006471E5">
        <w:rPr>
          <w:rFonts w:eastAsia="MS Mincho"/>
          <w:lang w:val="lt-LT" w:eastAsia="ja-JP"/>
        </w:rPr>
        <w:t xml:space="preserve"> </w:t>
      </w:r>
      <w:r w:rsidRPr="006471E5">
        <w:rPr>
          <w:rFonts w:eastAsia="MS Mincho"/>
          <w:lang w:val="lt-LT" w:eastAsia="ja-JP"/>
        </w:rPr>
        <w:t>J. Jasinskio g. 16G, LT-03163, Vilnius</w:t>
      </w:r>
      <w:r w:rsidR="00A40D1C" w:rsidRPr="006471E5">
        <w:rPr>
          <w:rFonts w:ascii="Arial" w:hAnsi="Arial" w:cs="Arial"/>
          <w:spacing w:val="-2"/>
          <w:sz w:val="23"/>
          <w:szCs w:val="23"/>
          <w:lang w:val="lt-LT"/>
        </w:rPr>
        <w:t>,</w:t>
      </w:r>
      <w:r w:rsidR="00A40D1C" w:rsidRPr="006471E5">
        <w:rPr>
          <w:lang w:val="lt-LT"/>
        </w:rPr>
        <w:t xml:space="preserve"> </w:t>
      </w:r>
      <w:r w:rsidRPr="006471E5">
        <w:rPr>
          <w:lang w:val="lt-LT"/>
        </w:rPr>
        <w:t xml:space="preserve">įmonės </w:t>
      </w:r>
      <w:r w:rsidR="004D6CF0" w:rsidRPr="006471E5">
        <w:rPr>
          <w:lang w:val="lt-LT"/>
        </w:rPr>
        <w:t>kodas</w:t>
      </w:r>
      <w:r w:rsidRPr="006471E5">
        <w:rPr>
          <w:lang w:val="lt-LT"/>
        </w:rPr>
        <w:t xml:space="preserve"> </w:t>
      </w:r>
      <w:r w:rsidR="0041470C" w:rsidRPr="006471E5">
        <w:rPr>
          <w:lang w:val="lt-LT"/>
        </w:rPr>
        <w:t>125767647</w:t>
      </w:r>
      <w:r w:rsidRPr="006471E5">
        <w:rPr>
          <w:lang w:val="lt-LT"/>
        </w:rPr>
        <w:t xml:space="preserve"> </w:t>
      </w:r>
      <w:r w:rsidRPr="006471E5" w:rsidDel="000146B2">
        <w:rPr>
          <w:lang w:val="lt-LT"/>
        </w:rPr>
        <w:t xml:space="preserve"> </w:t>
      </w:r>
      <w:r w:rsidRPr="006471E5">
        <w:rPr>
          <w:lang w:val="lt-LT"/>
        </w:rPr>
        <w:t xml:space="preserve">(toliau – Organizatorius), </w:t>
      </w:r>
      <w:r w:rsidR="004D6CF0" w:rsidRPr="006471E5">
        <w:rPr>
          <w:lang w:val="lt-LT"/>
        </w:rPr>
        <w:t xml:space="preserve">UAB „Jacobs </w:t>
      </w:r>
      <w:proofErr w:type="spellStart"/>
      <w:r w:rsidR="004D6CF0" w:rsidRPr="006471E5">
        <w:rPr>
          <w:lang w:val="lt-LT"/>
        </w:rPr>
        <w:t>Douwe</w:t>
      </w:r>
      <w:proofErr w:type="spellEnd"/>
      <w:r w:rsidR="004D6CF0" w:rsidRPr="006471E5">
        <w:rPr>
          <w:lang w:val="lt-LT"/>
        </w:rPr>
        <w:t xml:space="preserve"> </w:t>
      </w:r>
      <w:proofErr w:type="spellStart"/>
      <w:r w:rsidR="004D6CF0" w:rsidRPr="006471E5">
        <w:rPr>
          <w:lang w:val="lt-LT"/>
        </w:rPr>
        <w:t>Egberts</w:t>
      </w:r>
      <w:proofErr w:type="spellEnd"/>
      <w:r w:rsidR="004D6CF0" w:rsidRPr="006471E5">
        <w:rPr>
          <w:lang w:val="lt-LT"/>
        </w:rPr>
        <w:t xml:space="preserve"> LT“ užsakymu, Jonavos g. 7, LT-44192, Kaunas, įmonės kodas 303753885 (toliau – Užsakovas) </w:t>
      </w:r>
    </w:p>
    <w:p w14:paraId="0891EA79" w14:textId="2519A053" w:rsidR="00653DA0" w:rsidRPr="006471E5" w:rsidRDefault="00653DA0" w:rsidP="00653DA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 xml:space="preserve">2. </w:t>
      </w:r>
      <w:r w:rsidR="003E69DA">
        <w:rPr>
          <w:lang w:val="lt-LT"/>
        </w:rPr>
        <w:t>Žaidimo</w:t>
      </w:r>
      <w:r w:rsidRPr="006471E5">
        <w:rPr>
          <w:lang w:val="lt-LT"/>
        </w:rPr>
        <w:t xml:space="preserve"> vykdymo tvarką nustato </w:t>
      </w:r>
      <w:r w:rsidR="00DC7AEF" w:rsidRPr="006471E5">
        <w:rPr>
          <w:lang w:val="lt-LT"/>
        </w:rPr>
        <w:t>Užsakovas pagal</w:t>
      </w:r>
      <w:r w:rsidRPr="006471E5">
        <w:rPr>
          <w:lang w:val="lt-LT"/>
        </w:rPr>
        <w:t xml:space="preserve"> šias </w:t>
      </w:r>
      <w:r w:rsidR="003E69DA">
        <w:rPr>
          <w:lang w:val="lt-LT"/>
        </w:rPr>
        <w:t>Žaidimo</w:t>
      </w:r>
      <w:r w:rsidRPr="006471E5">
        <w:rPr>
          <w:lang w:val="lt-LT"/>
        </w:rPr>
        <w:t xml:space="preserve"> taisykles (toliau – Taisyklės). Laikytis Taisyklių privalo visi </w:t>
      </w:r>
      <w:r w:rsidR="003E69DA">
        <w:rPr>
          <w:lang w:val="lt-LT"/>
        </w:rPr>
        <w:t>Žaidime</w:t>
      </w:r>
      <w:r w:rsidRPr="006471E5">
        <w:rPr>
          <w:lang w:val="lt-LT"/>
        </w:rPr>
        <w:t xml:space="preserve"> dalyvaujantys asmenys.</w:t>
      </w:r>
    </w:p>
    <w:p w14:paraId="60DCE106" w14:textId="7B6F1EC8" w:rsidR="00653DA0" w:rsidRPr="006471E5" w:rsidRDefault="00653DA0" w:rsidP="00653DA0">
      <w:pPr>
        <w:spacing w:after="199"/>
        <w:jc w:val="both"/>
        <w:rPr>
          <w:color w:val="FF0000"/>
          <w:lang w:val="lt-LT"/>
        </w:rPr>
      </w:pPr>
      <w:r w:rsidRPr="006471E5">
        <w:rPr>
          <w:b/>
          <w:lang w:val="lt-LT"/>
        </w:rPr>
        <w:t>3.</w:t>
      </w:r>
      <w:r w:rsidRPr="006471E5">
        <w:rPr>
          <w:lang w:val="lt-LT"/>
        </w:rPr>
        <w:t xml:space="preserve"> </w:t>
      </w:r>
      <w:r w:rsidR="003E69DA">
        <w:rPr>
          <w:lang w:val="lt-LT"/>
        </w:rPr>
        <w:t>Žaidimas</w:t>
      </w:r>
      <w:r w:rsidRPr="006471E5">
        <w:rPr>
          <w:lang w:val="lt-LT"/>
        </w:rPr>
        <w:t xml:space="preserve"> </w:t>
      </w:r>
      <w:r w:rsidRPr="006471E5">
        <w:rPr>
          <w:color w:val="000000" w:themeColor="text1"/>
          <w:lang w:val="lt-LT"/>
        </w:rPr>
        <w:t xml:space="preserve">prasideda </w:t>
      </w:r>
      <w:r w:rsidR="001A1811" w:rsidRPr="006471E5">
        <w:rPr>
          <w:color w:val="000000" w:themeColor="text1"/>
          <w:lang w:val="lt-LT"/>
        </w:rPr>
        <w:t>20</w:t>
      </w:r>
      <w:r w:rsidR="00651F68" w:rsidRPr="006471E5">
        <w:rPr>
          <w:color w:val="000000" w:themeColor="text1"/>
          <w:lang w:val="lt-LT"/>
        </w:rPr>
        <w:t>2</w:t>
      </w:r>
      <w:r w:rsidR="000634E0" w:rsidRPr="006471E5">
        <w:rPr>
          <w:color w:val="000000" w:themeColor="text1"/>
          <w:lang w:val="lt-LT"/>
        </w:rPr>
        <w:t>1</w:t>
      </w:r>
      <w:r w:rsidR="001A1811" w:rsidRPr="006471E5">
        <w:rPr>
          <w:color w:val="000000" w:themeColor="text1"/>
          <w:lang w:val="lt-LT"/>
        </w:rPr>
        <w:t xml:space="preserve"> m. </w:t>
      </w:r>
      <w:r w:rsidR="004D6CF0" w:rsidRPr="006471E5">
        <w:rPr>
          <w:color w:val="000000" w:themeColor="text1"/>
          <w:lang w:val="lt-LT"/>
        </w:rPr>
        <w:t>spalio 18</w:t>
      </w:r>
      <w:r w:rsidR="00390E8C" w:rsidRPr="006471E5">
        <w:rPr>
          <w:color w:val="000000" w:themeColor="text1"/>
          <w:lang w:val="lt-LT"/>
        </w:rPr>
        <w:t xml:space="preserve"> d., baigiasi – 20</w:t>
      </w:r>
      <w:r w:rsidR="00651F68" w:rsidRPr="006471E5">
        <w:rPr>
          <w:color w:val="000000" w:themeColor="text1"/>
          <w:lang w:val="lt-LT"/>
        </w:rPr>
        <w:t>2</w:t>
      </w:r>
      <w:r w:rsidR="000634E0" w:rsidRPr="006471E5">
        <w:rPr>
          <w:color w:val="000000" w:themeColor="text1"/>
          <w:lang w:val="lt-LT"/>
        </w:rPr>
        <w:t>1</w:t>
      </w:r>
      <w:r w:rsidRPr="006471E5">
        <w:rPr>
          <w:color w:val="000000" w:themeColor="text1"/>
          <w:lang w:val="lt-LT"/>
        </w:rPr>
        <w:t xml:space="preserve"> m. </w:t>
      </w:r>
      <w:r w:rsidR="00DD5EF3" w:rsidRPr="006471E5">
        <w:rPr>
          <w:color w:val="000000" w:themeColor="text1"/>
          <w:lang w:val="lt-LT"/>
        </w:rPr>
        <w:t xml:space="preserve">gruodžio 12 </w:t>
      </w:r>
      <w:r w:rsidRPr="006471E5">
        <w:rPr>
          <w:color w:val="000000" w:themeColor="text1"/>
          <w:lang w:val="lt-LT"/>
        </w:rPr>
        <w:t>d.</w:t>
      </w:r>
      <w:r w:rsidR="004D6CF0" w:rsidRPr="006471E5">
        <w:rPr>
          <w:color w:val="000000" w:themeColor="text1"/>
          <w:lang w:val="lt-LT"/>
        </w:rPr>
        <w:t xml:space="preserve"> </w:t>
      </w:r>
    </w:p>
    <w:p w14:paraId="14B17E72" w14:textId="60D1DE0E" w:rsidR="00653DA0" w:rsidRPr="006471E5" w:rsidRDefault="00653DA0" w:rsidP="00653DA0">
      <w:pPr>
        <w:spacing w:after="199"/>
        <w:jc w:val="both"/>
        <w:rPr>
          <w:color w:val="000000" w:themeColor="text1"/>
          <w:lang w:val="lt-LT"/>
        </w:rPr>
      </w:pPr>
      <w:r w:rsidRPr="006471E5">
        <w:rPr>
          <w:b/>
          <w:lang w:val="lt-LT"/>
        </w:rPr>
        <w:t>3.1</w:t>
      </w:r>
      <w:r w:rsidRPr="006471E5">
        <w:rPr>
          <w:b/>
          <w:color w:val="000000" w:themeColor="text1"/>
          <w:lang w:val="lt-LT"/>
        </w:rPr>
        <w:t xml:space="preserve">. </w:t>
      </w:r>
      <w:r w:rsidRPr="006471E5">
        <w:rPr>
          <w:color w:val="000000" w:themeColor="text1"/>
          <w:lang w:val="lt-LT"/>
        </w:rPr>
        <w:t xml:space="preserve">Laikotarpis, kuriuo galima pirkti </w:t>
      </w:r>
      <w:r w:rsidR="003E69DA">
        <w:rPr>
          <w:color w:val="000000" w:themeColor="text1"/>
          <w:lang w:val="lt-LT"/>
        </w:rPr>
        <w:t>Žaidimo</w:t>
      </w:r>
      <w:r w:rsidRPr="006471E5">
        <w:rPr>
          <w:color w:val="000000" w:themeColor="text1"/>
          <w:lang w:val="lt-LT"/>
        </w:rPr>
        <w:t xml:space="preserve"> prekes ir registruotis </w:t>
      </w:r>
      <w:r w:rsidR="003E69DA">
        <w:rPr>
          <w:color w:val="000000" w:themeColor="text1"/>
          <w:lang w:val="lt-LT"/>
        </w:rPr>
        <w:t>Žaidime</w:t>
      </w:r>
      <w:r w:rsidRPr="006471E5">
        <w:rPr>
          <w:color w:val="000000" w:themeColor="text1"/>
          <w:lang w:val="lt-LT"/>
        </w:rPr>
        <w:t>, prasideda 2</w:t>
      </w:r>
      <w:r w:rsidR="00651F68" w:rsidRPr="006471E5">
        <w:rPr>
          <w:color w:val="000000" w:themeColor="text1"/>
          <w:lang w:val="lt-LT"/>
        </w:rPr>
        <w:t>02</w:t>
      </w:r>
      <w:r w:rsidR="000634E0" w:rsidRPr="006471E5">
        <w:rPr>
          <w:color w:val="000000" w:themeColor="text1"/>
          <w:lang w:val="lt-LT"/>
        </w:rPr>
        <w:t>1</w:t>
      </w:r>
      <w:r w:rsidRPr="006471E5">
        <w:rPr>
          <w:color w:val="000000" w:themeColor="text1"/>
          <w:lang w:val="lt-LT"/>
        </w:rPr>
        <w:t xml:space="preserve"> m.  </w:t>
      </w:r>
      <w:r w:rsidR="00DD5EF3" w:rsidRPr="006471E5">
        <w:rPr>
          <w:color w:val="000000" w:themeColor="text1"/>
          <w:lang w:val="lt-LT"/>
        </w:rPr>
        <w:t>spalio 18</w:t>
      </w:r>
      <w:r w:rsidRPr="006471E5">
        <w:rPr>
          <w:color w:val="000000" w:themeColor="text1"/>
          <w:lang w:val="lt-LT"/>
        </w:rPr>
        <w:t xml:space="preserve"> d. 00.01 val. ir baigiasi 20</w:t>
      </w:r>
      <w:r w:rsidR="00651F68" w:rsidRPr="006471E5">
        <w:rPr>
          <w:color w:val="000000" w:themeColor="text1"/>
          <w:lang w:val="lt-LT"/>
        </w:rPr>
        <w:t>2</w:t>
      </w:r>
      <w:r w:rsidR="000634E0" w:rsidRPr="006471E5">
        <w:rPr>
          <w:color w:val="000000" w:themeColor="text1"/>
          <w:lang w:val="lt-LT"/>
        </w:rPr>
        <w:t>1</w:t>
      </w:r>
      <w:r w:rsidRPr="006471E5">
        <w:rPr>
          <w:color w:val="000000" w:themeColor="text1"/>
          <w:lang w:val="lt-LT"/>
        </w:rPr>
        <w:t xml:space="preserve"> m. </w:t>
      </w:r>
      <w:r w:rsidR="00DD5EF3" w:rsidRPr="006471E5">
        <w:rPr>
          <w:color w:val="000000" w:themeColor="text1"/>
          <w:lang w:val="lt-LT"/>
        </w:rPr>
        <w:t xml:space="preserve">gruodžio 12 </w:t>
      </w:r>
      <w:r w:rsidRPr="006471E5">
        <w:rPr>
          <w:color w:val="000000" w:themeColor="text1"/>
          <w:lang w:val="lt-LT"/>
        </w:rPr>
        <w:t xml:space="preserve">d. 23.59 val. </w:t>
      </w:r>
      <w:r w:rsidR="00DA5690" w:rsidRPr="006471E5">
        <w:rPr>
          <w:color w:val="000000" w:themeColor="text1"/>
          <w:lang w:val="lt-LT"/>
        </w:rPr>
        <w:t>P</w:t>
      </w:r>
      <w:r w:rsidRPr="006471E5">
        <w:rPr>
          <w:color w:val="000000" w:themeColor="text1"/>
          <w:lang w:val="lt-LT"/>
        </w:rPr>
        <w:t xml:space="preserve">rieš arba po šio laikotarpio atlikta registracija laikoma negaliojančia ir prizų </w:t>
      </w:r>
      <w:r w:rsidR="0044489B">
        <w:rPr>
          <w:color w:val="000000" w:themeColor="text1"/>
          <w:lang w:val="lt-LT"/>
        </w:rPr>
        <w:t>žaidimuose</w:t>
      </w:r>
      <w:r w:rsidRPr="006471E5">
        <w:rPr>
          <w:color w:val="000000" w:themeColor="text1"/>
          <w:lang w:val="lt-LT"/>
        </w:rPr>
        <w:t xml:space="preserve"> nedalyvauja.</w:t>
      </w:r>
    </w:p>
    <w:p w14:paraId="784C9807" w14:textId="103E6836" w:rsidR="00653DA0" w:rsidRPr="006471E5" w:rsidRDefault="00653DA0" w:rsidP="00653DA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 xml:space="preserve">3.2. </w:t>
      </w:r>
      <w:r w:rsidRPr="006471E5">
        <w:rPr>
          <w:lang w:val="lt-LT"/>
        </w:rPr>
        <w:t xml:space="preserve">Informacija apie </w:t>
      </w:r>
      <w:r w:rsidR="003E69DA">
        <w:rPr>
          <w:color w:val="000000" w:themeColor="text1"/>
          <w:lang w:val="lt-LT"/>
        </w:rPr>
        <w:t>Žaidimą</w:t>
      </w:r>
      <w:r w:rsidRPr="006471E5">
        <w:rPr>
          <w:lang w:val="lt-LT"/>
        </w:rPr>
        <w:t xml:space="preserve"> ir </w:t>
      </w:r>
      <w:r w:rsidR="00C44870" w:rsidRPr="006471E5">
        <w:rPr>
          <w:lang w:val="lt-LT"/>
        </w:rPr>
        <w:t>Taisykl</w:t>
      </w:r>
      <w:r w:rsidR="000749F9" w:rsidRPr="006471E5">
        <w:rPr>
          <w:lang w:val="lt-LT"/>
        </w:rPr>
        <w:t>ė</w:t>
      </w:r>
      <w:r w:rsidR="00C44870" w:rsidRPr="006471E5">
        <w:rPr>
          <w:lang w:val="lt-LT"/>
        </w:rPr>
        <w:t xml:space="preserve">s </w:t>
      </w:r>
      <w:r w:rsidRPr="006471E5">
        <w:rPr>
          <w:lang w:val="lt-LT"/>
        </w:rPr>
        <w:t>skelbiam</w:t>
      </w:r>
      <w:r w:rsidR="003E69DA">
        <w:rPr>
          <w:lang w:val="lt-LT"/>
        </w:rPr>
        <w:t>os</w:t>
      </w:r>
      <w:r w:rsidRPr="006471E5">
        <w:rPr>
          <w:lang w:val="lt-LT"/>
        </w:rPr>
        <w:t xml:space="preserve"> interneto svetainėje</w:t>
      </w:r>
      <w:r w:rsidRPr="006471E5">
        <w:rPr>
          <w:color w:val="FF0000"/>
          <w:lang w:val="lt-LT"/>
        </w:rPr>
        <w:t xml:space="preserve"> </w:t>
      </w:r>
      <w:r w:rsidR="006C2334" w:rsidRPr="006471E5">
        <w:rPr>
          <w:lang w:val="lt-LT"/>
        </w:rPr>
        <w:t>www.jacobskava.lt</w:t>
      </w:r>
      <w:r w:rsidR="006C2334" w:rsidRPr="006471E5" w:rsidDel="006C2334">
        <w:rPr>
          <w:lang w:val="lt-LT"/>
        </w:rPr>
        <w:t xml:space="preserve"> </w:t>
      </w:r>
    </w:p>
    <w:p w14:paraId="2D7142B9" w14:textId="39464530" w:rsidR="00653DA0" w:rsidRPr="006471E5" w:rsidRDefault="00653DA0" w:rsidP="00653DA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>4.</w:t>
      </w:r>
      <w:r w:rsidRPr="006471E5">
        <w:rPr>
          <w:lang w:val="lt-LT"/>
        </w:rPr>
        <w:t xml:space="preserve"> </w:t>
      </w:r>
      <w:r w:rsidR="003E69DA">
        <w:rPr>
          <w:color w:val="000000" w:themeColor="text1"/>
          <w:lang w:val="lt-LT"/>
        </w:rPr>
        <w:t>Žaidimas</w:t>
      </w:r>
      <w:r w:rsidRPr="006471E5">
        <w:rPr>
          <w:lang w:val="lt-LT"/>
        </w:rPr>
        <w:t xml:space="preserve"> rengiama</w:t>
      </w:r>
      <w:r w:rsidR="003E69DA">
        <w:rPr>
          <w:lang w:val="lt-LT"/>
        </w:rPr>
        <w:t>s</w:t>
      </w:r>
      <w:r w:rsidRPr="006471E5">
        <w:rPr>
          <w:lang w:val="lt-LT"/>
        </w:rPr>
        <w:t xml:space="preserve"> visose Lietuvoje esančiose parduotuvėse, parduodančiose „</w:t>
      </w:r>
      <w:r w:rsidR="006C2334" w:rsidRPr="006471E5">
        <w:rPr>
          <w:lang w:val="lt-LT"/>
        </w:rPr>
        <w:t>Jacobs</w:t>
      </w:r>
      <w:r w:rsidRPr="006471E5">
        <w:rPr>
          <w:lang w:val="lt-LT"/>
        </w:rPr>
        <w:t>“</w:t>
      </w:r>
      <w:r w:rsidR="000D3496" w:rsidRPr="006471E5">
        <w:rPr>
          <w:lang w:val="lt-LT"/>
        </w:rPr>
        <w:t xml:space="preserve"> </w:t>
      </w:r>
      <w:r w:rsidRPr="006471E5">
        <w:rPr>
          <w:lang w:val="lt-LT"/>
        </w:rPr>
        <w:t>produkciją.</w:t>
      </w:r>
    </w:p>
    <w:p w14:paraId="6D19888C" w14:textId="592CA169" w:rsidR="00D91634" w:rsidRPr="006471E5" w:rsidRDefault="00653DA0" w:rsidP="00D91634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>5.</w:t>
      </w:r>
      <w:r w:rsidR="00D91634" w:rsidRPr="006471E5">
        <w:rPr>
          <w:lang w:val="lt-LT"/>
        </w:rPr>
        <w:t xml:space="preserve"> </w:t>
      </w:r>
      <w:r w:rsidR="003E69DA">
        <w:rPr>
          <w:color w:val="000000" w:themeColor="text1"/>
          <w:lang w:val="lt-LT"/>
        </w:rPr>
        <w:t xml:space="preserve">Žaidimo </w:t>
      </w:r>
      <w:r w:rsidR="00D91634" w:rsidRPr="006471E5">
        <w:rPr>
          <w:lang w:val="lt-LT"/>
        </w:rPr>
        <w:t xml:space="preserve">prekės: 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776"/>
        <w:gridCol w:w="5590"/>
      </w:tblGrid>
      <w:tr w:rsidR="006763AA" w:rsidRPr="006471E5" w14:paraId="2BE94959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AAC8F5B" w14:textId="77777777" w:rsidR="006763AA" w:rsidRPr="006471E5" w:rsidRDefault="006763AA" w:rsidP="00676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647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EAN kodas</w:t>
            </w:r>
          </w:p>
        </w:tc>
        <w:tc>
          <w:tcPr>
            <w:tcW w:w="5590" w:type="dxa"/>
            <w:noWrap/>
            <w:hideMark/>
          </w:tcPr>
          <w:p w14:paraId="29047AD7" w14:textId="22A0D3CF" w:rsidR="006763AA" w:rsidRPr="006471E5" w:rsidRDefault="006763AA" w:rsidP="00676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647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Pavadinimas</w:t>
            </w:r>
          </w:p>
        </w:tc>
      </w:tr>
      <w:tr w:rsidR="006763AA" w:rsidRPr="006471E5" w14:paraId="2D740759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2FAF9A7F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8711000518007</w:t>
            </w:r>
          </w:p>
        </w:tc>
        <w:tc>
          <w:tcPr>
            <w:tcW w:w="5590" w:type="dxa"/>
            <w:noWrap/>
            <w:hideMark/>
          </w:tcPr>
          <w:p w14:paraId="7EC6D8B1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Kronung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250g</w:t>
            </w:r>
          </w:p>
        </w:tc>
      </w:tr>
      <w:tr w:rsidR="006763AA" w:rsidRPr="006471E5" w14:paraId="1C0C5DF0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74A9D59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8711000518038</w:t>
            </w:r>
          </w:p>
        </w:tc>
        <w:tc>
          <w:tcPr>
            <w:tcW w:w="5590" w:type="dxa"/>
            <w:noWrap/>
            <w:hideMark/>
          </w:tcPr>
          <w:p w14:paraId="64834C20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Kronung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500g</w:t>
            </w:r>
          </w:p>
        </w:tc>
      </w:tr>
      <w:tr w:rsidR="006763AA" w:rsidRPr="006471E5" w14:paraId="63EB87F9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217C92C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8711000891537</w:t>
            </w:r>
          </w:p>
        </w:tc>
        <w:tc>
          <w:tcPr>
            <w:tcW w:w="5590" w:type="dxa"/>
            <w:noWrap/>
            <w:hideMark/>
          </w:tcPr>
          <w:p w14:paraId="4316FCC2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Selection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250g</w:t>
            </w:r>
          </w:p>
        </w:tc>
      </w:tr>
      <w:tr w:rsidR="006763AA" w:rsidRPr="006471E5" w14:paraId="67D6578F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DCC5211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8711000891568</w:t>
            </w:r>
          </w:p>
        </w:tc>
        <w:tc>
          <w:tcPr>
            <w:tcW w:w="5590" w:type="dxa"/>
            <w:noWrap/>
            <w:hideMark/>
          </w:tcPr>
          <w:p w14:paraId="027544A0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Selection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500g</w:t>
            </w:r>
          </w:p>
        </w:tc>
      </w:tr>
      <w:tr w:rsidR="006763AA" w:rsidRPr="006471E5" w14:paraId="4D0BF0BC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24E9F3F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8711000844717</w:t>
            </w:r>
          </w:p>
        </w:tc>
        <w:tc>
          <w:tcPr>
            <w:tcW w:w="5590" w:type="dxa"/>
            <w:noWrap/>
            <w:hideMark/>
          </w:tcPr>
          <w:p w14:paraId="3E408A71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Selection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Intense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500g</w:t>
            </w:r>
          </w:p>
        </w:tc>
      </w:tr>
      <w:tr w:rsidR="006763AA" w:rsidRPr="006471E5" w14:paraId="721761DE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E1F3469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8711000521540</w:t>
            </w:r>
          </w:p>
        </w:tc>
        <w:tc>
          <w:tcPr>
            <w:tcW w:w="5590" w:type="dxa"/>
            <w:noWrap/>
            <w:hideMark/>
          </w:tcPr>
          <w:p w14:paraId="6E2A915C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Kronung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100g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ground</w:t>
            </w:r>
            <w:proofErr w:type="spellEnd"/>
          </w:p>
        </w:tc>
      </w:tr>
      <w:tr w:rsidR="006763AA" w:rsidRPr="006471E5" w14:paraId="762C7835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06126DC6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8711000517451</w:t>
            </w:r>
          </w:p>
        </w:tc>
        <w:tc>
          <w:tcPr>
            <w:tcW w:w="5590" w:type="dxa"/>
            <w:noWrap/>
            <w:hideMark/>
          </w:tcPr>
          <w:p w14:paraId="0C09FC9B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Kronung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Decaff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250g</w:t>
            </w:r>
          </w:p>
        </w:tc>
      </w:tr>
      <w:tr w:rsidR="006763AA" w:rsidRPr="006471E5" w14:paraId="6B9BF023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230C8869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8711000539217</w:t>
            </w:r>
          </w:p>
        </w:tc>
        <w:tc>
          <w:tcPr>
            <w:tcW w:w="5590" w:type="dxa"/>
            <w:noWrap/>
            <w:hideMark/>
          </w:tcPr>
          <w:p w14:paraId="32D9E110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Crema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  <w:tr w:rsidR="006763AA" w:rsidRPr="006471E5" w14:paraId="387B30DF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85859F0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8711000539187</w:t>
            </w:r>
          </w:p>
        </w:tc>
        <w:tc>
          <w:tcPr>
            <w:tcW w:w="5590" w:type="dxa"/>
            <w:noWrap/>
            <w:hideMark/>
          </w:tcPr>
          <w:p w14:paraId="507F2354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Espresso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  <w:tr w:rsidR="006763AA" w:rsidRPr="006471E5" w14:paraId="7E30E220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690EAF4E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8711000539330</w:t>
            </w:r>
          </w:p>
        </w:tc>
        <w:tc>
          <w:tcPr>
            <w:tcW w:w="5590" w:type="dxa"/>
            <w:noWrap/>
            <w:hideMark/>
          </w:tcPr>
          <w:p w14:paraId="73682A6F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Kronung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  <w:tr w:rsidR="006763AA" w:rsidRPr="006471E5" w14:paraId="33AF6D83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345FE4EE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8711000895849</w:t>
            </w:r>
          </w:p>
        </w:tc>
        <w:tc>
          <w:tcPr>
            <w:tcW w:w="5590" w:type="dxa"/>
            <w:noWrap/>
            <w:hideMark/>
          </w:tcPr>
          <w:p w14:paraId="5DDE4950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Barista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Crema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  <w:tr w:rsidR="006763AA" w:rsidRPr="006471E5" w14:paraId="72D91EC2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6C090032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8711000856000</w:t>
            </w:r>
          </w:p>
        </w:tc>
        <w:tc>
          <w:tcPr>
            <w:tcW w:w="5590" w:type="dxa"/>
            <w:noWrap/>
            <w:hideMark/>
          </w:tcPr>
          <w:p w14:paraId="3059748D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Barista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Crema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Italiano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  <w:tr w:rsidR="006763AA" w:rsidRPr="006471E5" w14:paraId="01B3D5D9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0E7DFB01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8711000895788</w:t>
            </w:r>
          </w:p>
        </w:tc>
        <w:tc>
          <w:tcPr>
            <w:tcW w:w="5590" w:type="dxa"/>
            <w:noWrap/>
            <w:hideMark/>
          </w:tcPr>
          <w:p w14:paraId="12131907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Barista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Espresso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  <w:tr w:rsidR="006763AA" w:rsidRPr="006471E5" w14:paraId="5082D601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6B1F9110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8711000517888</w:t>
            </w:r>
          </w:p>
        </w:tc>
        <w:tc>
          <w:tcPr>
            <w:tcW w:w="5590" w:type="dxa"/>
            <w:noWrap/>
            <w:hideMark/>
          </w:tcPr>
          <w:p w14:paraId="350D0B9A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Kronung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100g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Soluble</w:t>
            </w:r>
            <w:proofErr w:type="spellEnd"/>
          </w:p>
        </w:tc>
      </w:tr>
      <w:tr w:rsidR="006763AA" w:rsidRPr="006471E5" w14:paraId="5CC4A5E2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4658D402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8711000517949</w:t>
            </w:r>
          </w:p>
        </w:tc>
        <w:tc>
          <w:tcPr>
            <w:tcW w:w="5590" w:type="dxa"/>
            <w:noWrap/>
            <w:hideMark/>
          </w:tcPr>
          <w:p w14:paraId="58CA1CED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Kronung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200g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Soluble</w:t>
            </w:r>
            <w:proofErr w:type="spellEnd"/>
          </w:p>
        </w:tc>
      </w:tr>
      <w:tr w:rsidR="006763AA" w:rsidRPr="006471E5" w14:paraId="70C84911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7F1CBD9E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8711000517857</w:t>
            </w:r>
          </w:p>
        </w:tc>
        <w:tc>
          <w:tcPr>
            <w:tcW w:w="5590" w:type="dxa"/>
            <w:noWrap/>
            <w:hideMark/>
          </w:tcPr>
          <w:p w14:paraId="0CA35388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Cronat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Gold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100g</w:t>
            </w:r>
          </w:p>
        </w:tc>
      </w:tr>
      <w:tr w:rsidR="006763AA" w:rsidRPr="006471E5" w14:paraId="30A1DA72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4EA8080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8711000517918</w:t>
            </w:r>
          </w:p>
        </w:tc>
        <w:tc>
          <w:tcPr>
            <w:tcW w:w="5590" w:type="dxa"/>
            <w:noWrap/>
            <w:hideMark/>
          </w:tcPr>
          <w:p w14:paraId="1F48383A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Cronat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Gold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200g</w:t>
            </w:r>
          </w:p>
        </w:tc>
      </w:tr>
      <w:tr w:rsidR="006763AA" w:rsidRPr="006471E5" w14:paraId="3FF84B3D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4C4604EE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8711000517734</w:t>
            </w:r>
          </w:p>
        </w:tc>
        <w:tc>
          <w:tcPr>
            <w:tcW w:w="5590" w:type="dxa"/>
            <w:noWrap/>
            <w:hideMark/>
          </w:tcPr>
          <w:p w14:paraId="3537FD2C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Aroma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100g</w:t>
            </w:r>
          </w:p>
        </w:tc>
      </w:tr>
      <w:tr w:rsidR="006763AA" w:rsidRPr="006471E5" w14:paraId="2EE3AF8C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336B3D3A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8711000517765</w:t>
            </w:r>
          </w:p>
        </w:tc>
        <w:tc>
          <w:tcPr>
            <w:tcW w:w="5590" w:type="dxa"/>
            <w:noWrap/>
            <w:hideMark/>
          </w:tcPr>
          <w:p w14:paraId="34189A49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Aroma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200g</w:t>
            </w:r>
          </w:p>
        </w:tc>
      </w:tr>
      <w:tr w:rsidR="006763AA" w:rsidRPr="006471E5" w14:paraId="07A236E1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6FD25D35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8711000517796</w:t>
            </w:r>
          </w:p>
        </w:tc>
        <w:tc>
          <w:tcPr>
            <w:tcW w:w="5590" w:type="dxa"/>
            <w:noWrap/>
            <w:hideMark/>
          </w:tcPr>
          <w:p w14:paraId="744EA1CD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Velvet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100g</w:t>
            </w:r>
          </w:p>
        </w:tc>
      </w:tr>
      <w:tr w:rsidR="006763AA" w:rsidRPr="006471E5" w14:paraId="32E9DD44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751FFD86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8711000396209</w:t>
            </w:r>
          </w:p>
        </w:tc>
        <w:tc>
          <w:tcPr>
            <w:tcW w:w="5590" w:type="dxa"/>
            <w:noWrap/>
            <w:hideMark/>
          </w:tcPr>
          <w:p w14:paraId="674DE8D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Barista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Americano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155g</w:t>
            </w:r>
          </w:p>
        </w:tc>
      </w:tr>
      <w:tr w:rsidR="006763AA" w:rsidRPr="006471E5" w14:paraId="7572BBEC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0DA41C9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8711000396179</w:t>
            </w:r>
          </w:p>
        </w:tc>
        <w:tc>
          <w:tcPr>
            <w:tcW w:w="5590" w:type="dxa"/>
            <w:noWrap/>
            <w:hideMark/>
          </w:tcPr>
          <w:p w14:paraId="601A8BD1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Barista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Crema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155g</w:t>
            </w:r>
          </w:p>
        </w:tc>
      </w:tr>
      <w:tr w:rsidR="006763AA" w:rsidRPr="006471E5" w14:paraId="19A64FBC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4DA03542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8711000515808</w:t>
            </w:r>
          </w:p>
        </w:tc>
        <w:tc>
          <w:tcPr>
            <w:tcW w:w="5590" w:type="dxa"/>
            <w:noWrap/>
            <w:hideMark/>
          </w:tcPr>
          <w:p w14:paraId="16280DCE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Jacobs 3in1 BOX (20x15,2g) 304g</w:t>
            </w:r>
          </w:p>
        </w:tc>
      </w:tr>
      <w:tr w:rsidR="006763AA" w:rsidRPr="006471E5" w14:paraId="56C9B020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1C4DA61B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8711000517970</w:t>
            </w:r>
          </w:p>
        </w:tc>
        <w:tc>
          <w:tcPr>
            <w:tcW w:w="5590" w:type="dxa"/>
            <w:noWrap/>
            <w:hideMark/>
          </w:tcPr>
          <w:p w14:paraId="69EA263C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Jacobs 3in1 BAG (20x15.2g) 304g</w:t>
            </w:r>
          </w:p>
        </w:tc>
      </w:tr>
      <w:tr w:rsidR="006763AA" w:rsidRPr="006471E5" w14:paraId="0899AC2D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12769DC9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8711000515778</w:t>
            </w:r>
          </w:p>
        </w:tc>
        <w:tc>
          <w:tcPr>
            <w:tcW w:w="5590" w:type="dxa"/>
            <w:noWrap/>
            <w:hideMark/>
          </w:tcPr>
          <w:p w14:paraId="6B8FD98B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Jacobs 3in1 (10x15,2g) 152g</w:t>
            </w:r>
          </w:p>
        </w:tc>
      </w:tr>
      <w:tr w:rsidR="006763AA" w:rsidRPr="006471E5" w14:paraId="3D20BACA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0A6EE56F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lastRenderedPageBreak/>
              <w:t>8711000526736</w:t>
            </w:r>
          </w:p>
        </w:tc>
        <w:tc>
          <w:tcPr>
            <w:tcW w:w="5590" w:type="dxa"/>
            <w:noWrap/>
            <w:hideMark/>
          </w:tcPr>
          <w:p w14:paraId="5B6497CF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3in1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stick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15,2g</w:t>
            </w:r>
          </w:p>
        </w:tc>
      </w:tr>
      <w:tr w:rsidR="006763AA" w:rsidRPr="006471E5" w14:paraId="0861CFD4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2BAAA20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8711000510827</w:t>
            </w:r>
          </w:p>
        </w:tc>
        <w:tc>
          <w:tcPr>
            <w:tcW w:w="5590" w:type="dxa"/>
            <w:noWrap/>
            <w:hideMark/>
          </w:tcPr>
          <w:p w14:paraId="4C1623A2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Cafe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Latte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(20x12,5g) 250g</w:t>
            </w:r>
          </w:p>
        </w:tc>
      </w:tr>
      <w:tr w:rsidR="006763AA" w:rsidRPr="006471E5" w14:paraId="292ED4C5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2B6EA08E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8711000517680</w:t>
            </w:r>
          </w:p>
        </w:tc>
        <w:tc>
          <w:tcPr>
            <w:tcW w:w="5590" w:type="dxa"/>
            <w:noWrap/>
            <w:hideMark/>
          </w:tcPr>
          <w:p w14:paraId="4E122554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Cafe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Latte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stick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12,5g</w:t>
            </w:r>
          </w:p>
        </w:tc>
      </w:tr>
      <w:tr w:rsidR="006763AA" w:rsidRPr="006471E5" w14:paraId="1C131851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04A54776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8711000516461</w:t>
            </w:r>
          </w:p>
        </w:tc>
        <w:tc>
          <w:tcPr>
            <w:tcW w:w="5590" w:type="dxa"/>
            <w:noWrap/>
            <w:hideMark/>
          </w:tcPr>
          <w:p w14:paraId="53B32EB1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2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in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 (20x14g ) 280g </w:t>
            </w:r>
          </w:p>
        </w:tc>
      </w:tr>
      <w:tr w:rsidR="006763AA" w:rsidRPr="006471E5" w14:paraId="1B29E030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23989100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8711000516492</w:t>
            </w:r>
          </w:p>
        </w:tc>
        <w:tc>
          <w:tcPr>
            <w:tcW w:w="5590" w:type="dxa"/>
            <w:noWrap/>
            <w:hideMark/>
          </w:tcPr>
          <w:p w14:paraId="2EFF81F8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2in1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stick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14g</w:t>
            </w:r>
          </w:p>
        </w:tc>
      </w:tr>
      <w:tr w:rsidR="006763AA" w:rsidRPr="006471E5" w14:paraId="0DBB363E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308A43CA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8711000846988</w:t>
            </w:r>
          </w:p>
        </w:tc>
        <w:tc>
          <w:tcPr>
            <w:tcW w:w="5590" w:type="dxa"/>
            <w:noWrap/>
            <w:hideMark/>
          </w:tcPr>
          <w:p w14:paraId="4357789F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3 in1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Intense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(20x17,5g) 350g </w:t>
            </w:r>
          </w:p>
        </w:tc>
      </w:tr>
      <w:tr w:rsidR="006763AA" w:rsidRPr="006471E5" w14:paraId="5B07AE0A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621CB121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8711000529324</w:t>
            </w:r>
          </w:p>
        </w:tc>
        <w:tc>
          <w:tcPr>
            <w:tcW w:w="5590" w:type="dxa"/>
            <w:noWrap/>
            <w:hideMark/>
          </w:tcPr>
          <w:p w14:paraId="01C41935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3in1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Intense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stick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17,5g</w:t>
            </w:r>
          </w:p>
        </w:tc>
      </w:tr>
      <w:tr w:rsidR="006763AA" w:rsidRPr="006471E5" w14:paraId="00808CEC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0ACA0C8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8711000411209</w:t>
            </w:r>
          </w:p>
        </w:tc>
        <w:tc>
          <w:tcPr>
            <w:tcW w:w="5590" w:type="dxa"/>
            <w:noWrap/>
            <w:hideMark/>
          </w:tcPr>
          <w:p w14:paraId="09A0FFC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3 in1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Caramel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(10x16,9g) 169g </w:t>
            </w:r>
          </w:p>
        </w:tc>
      </w:tr>
      <w:tr w:rsidR="006763AA" w:rsidRPr="006471E5" w14:paraId="4AE05528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EAAEC3C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8711000411230</w:t>
            </w:r>
          </w:p>
        </w:tc>
        <w:tc>
          <w:tcPr>
            <w:tcW w:w="5590" w:type="dxa"/>
            <w:noWrap/>
            <w:hideMark/>
          </w:tcPr>
          <w:p w14:paraId="5E35A3F8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3in1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Caramel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stick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16,9g</w:t>
            </w:r>
          </w:p>
        </w:tc>
      </w:tr>
      <w:tr w:rsidR="006763AA" w:rsidRPr="006471E5" w14:paraId="43EBC13D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1B2FC73C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8711000417942</w:t>
            </w:r>
          </w:p>
        </w:tc>
        <w:tc>
          <w:tcPr>
            <w:tcW w:w="5590" w:type="dxa"/>
            <w:noWrap/>
            <w:hideMark/>
          </w:tcPr>
          <w:p w14:paraId="12FB0B4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Cappuccino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(8x14,4g) 115,2g</w:t>
            </w:r>
          </w:p>
        </w:tc>
      </w:tr>
      <w:tr w:rsidR="006763AA" w:rsidRPr="006471E5" w14:paraId="0424AFA6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466107F8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8711000435908</w:t>
            </w:r>
          </w:p>
        </w:tc>
        <w:tc>
          <w:tcPr>
            <w:tcW w:w="5590" w:type="dxa"/>
            <w:noWrap/>
            <w:hideMark/>
          </w:tcPr>
          <w:p w14:paraId="137B8186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Cappuccino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stick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14,4g</w:t>
            </w:r>
          </w:p>
        </w:tc>
      </w:tr>
      <w:tr w:rsidR="006763AA" w:rsidRPr="006471E5" w14:paraId="599F91C4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0E732F1A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8711000435854</w:t>
            </w:r>
          </w:p>
        </w:tc>
        <w:tc>
          <w:tcPr>
            <w:tcW w:w="5590" w:type="dxa"/>
            <w:noWrap/>
            <w:hideMark/>
          </w:tcPr>
          <w:p w14:paraId="73E2A9F8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Cappuccino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Vanilla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(8x15g) 120g</w:t>
            </w:r>
          </w:p>
        </w:tc>
      </w:tr>
      <w:tr w:rsidR="006763AA" w:rsidRPr="006471E5" w14:paraId="56B8BEC6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59A80403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8711000435885</w:t>
            </w:r>
          </w:p>
        </w:tc>
        <w:tc>
          <w:tcPr>
            <w:tcW w:w="5590" w:type="dxa"/>
            <w:noWrap/>
            <w:hideMark/>
          </w:tcPr>
          <w:p w14:paraId="1DAED1F1" w14:textId="77777777" w:rsidR="006763AA" w:rsidRPr="006471E5" w:rsidRDefault="006763AA" w:rsidP="006763AA">
            <w:pPr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Cappuccino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Vanilla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>stick</w:t>
            </w:r>
            <w:proofErr w:type="spellEnd"/>
            <w:r w:rsidRPr="006471E5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15g</w:t>
            </w:r>
          </w:p>
        </w:tc>
      </w:tr>
      <w:tr w:rsidR="006763AA" w:rsidRPr="006471E5" w14:paraId="70FE8BC3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087BA2ED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8711000511039</w:t>
            </w:r>
          </w:p>
        </w:tc>
        <w:tc>
          <w:tcPr>
            <w:tcW w:w="5590" w:type="dxa"/>
            <w:noWrap/>
            <w:hideMark/>
          </w:tcPr>
          <w:p w14:paraId="0A260E48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Icepresso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Classic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250ml</w:t>
            </w:r>
          </w:p>
        </w:tc>
      </w:tr>
      <w:tr w:rsidR="006763AA" w:rsidRPr="006471E5" w14:paraId="5AB8A86B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7044AD1A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8711000511060</w:t>
            </w:r>
          </w:p>
        </w:tc>
        <w:tc>
          <w:tcPr>
            <w:tcW w:w="5590" w:type="dxa"/>
            <w:noWrap/>
            <w:hideMark/>
          </w:tcPr>
          <w:p w14:paraId="15B1A2A1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Icepresso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Latte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250ml</w:t>
            </w:r>
          </w:p>
        </w:tc>
      </w:tr>
      <w:tr w:rsidR="006763AA" w:rsidRPr="006471E5" w14:paraId="66376A7E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7921F7F8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8711000676158</w:t>
            </w:r>
          </w:p>
        </w:tc>
        <w:tc>
          <w:tcPr>
            <w:tcW w:w="5590" w:type="dxa"/>
            <w:noWrap/>
            <w:hideMark/>
          </w:tcPr>
          <w:p w14:paraId="2732E2E6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Brazil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  <w:tr w:rsidR="006763AA" w:rsidRPr="006471E5" w14:paraId="39D47A37" w14:textId="77777777" w:rsidTr="006763AA">
        <w:trPr>
          <w:trHeight w:val="288"/>
        </w:trPr>
        <w:tc>
          <w:tcPr>
            <w:tcW w:w="1776" w:type="dxa"/>
            <w:noWrap/>
            <w:hideMark/>
          </w:tcPr>
          <w:p w14:paraId="76FD54EA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8711000676127</w:t>
            </w:r>
          </w:p>
        </w:tc>
        <w:tc>
          <w:tcPr>
            <w:tcW w:w="5590" w:type="dxa"/>
            <w:noWrap/>
            <w:hideMark/>
          </w:tcPr>
          <w:p w14:paraId="6FAF797C" w14:textId="77777777" w:rsidR="006763AA" w:rsidRPr="006471E5" w:rsidRDefault="006763AA" w:rsidP="006763AA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Jacobs </w:t>
            </w:r>
            <w:proofErr w:type="spellStart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Honduras</w:t>
            </w:r>
            <w:proofErr w:type="spellEnd"/>
            <w:r w:rsidRPr="006471E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1kg</w:t>
            </w:r>
          </w:p>
        </w:tc>
      </w:tr>
    </w:tbl>
    <w:p w14:paraId="63709EDE" w14:textId="77777777" w:rsidR="000E5CB0" w:rsidRPr="006471E5" w:rsidRDefault="000E5CB0" w:rsidP="000E5CB0">
      <w:pPr>
        <w:spacing w:after="199"/>
        <w:jc w:val="both"/>
        <w:rPr>
          <w:sz w:val="22"/>
          <w:szCs w:val="22"/>
          <w:lang w:val="lt-LT"/>
        </w:rPr>
      </w:pPr>
    </w:p>
    <w:p w14:paraId="728B8648" w14:textId="5687CED3" w:rsidR="001B3849" w:rsidRPr="006471E5" w:rsidRDefault="00653DA0" w:rsidP="000E5CB0">
      <w:pPr>
        <w:spacing w:after="199"/>
        <w:jc w:val="both"/>
        <w:rPr>
          <w:lang w:val="lt-LT"/>
        </w:rPr>
      </w:pPr>
      <w:r w:rsidRPr="006471E5">
        <w:rPr>
          <w:lang w:val="lt-LT"/>
        </w:rPr>
        <w:t xml:space="preserve">Visi su prizais susiję </w:t>
      </w:r>
      <w:r w:rsidR="00DD0E98" w:rsidRPr="006471E5">
        <w:rPr>
          <w:lang w:val="lt-LT"/>
        </w:rPr>
        <w:t xml:space="preserve">pagal teisės aktus privalomi mokėti </w:t>
      </w:r>
      <w:r w:rsidRPr="006471E5">
        <w:rPr>
          <w:lang w:val="lt-LT"/>
        </w:rPr>
        <w:t>mokesči</w:t>
      </w:r>
      <w:r w:rsidR="000E5CB0" w:rsidRPr="006471E5">
        <w:rPr>
          <w:lang w:val="lt-LT"/>
        </w:rPr>
        <w:t>ai bus mokami žaidimo Užsakovo.</w:t>
      </w:r>
    </w:p>
    <w:p w14:paraId="709CBEB9" w14:textId="582A40C2" w:rsidR="00132718" w:rsidRPr="006471E5" w:rsidRDefault="00653DA0" w:rsidP="006471E5">
      <w:pPr>
        <w:spacing w:after="199"/>
        <w:jc w:val="both"/>
        <w:rPr>
          <w:lang w:val="lt-LT"/>
        </w:rPr>
      </w:pPr>
      <w:r w:rsidRPr="006471E5">
        <w:rPr>
          <w:b/>
          <w:color w:val="000000" w:themeColor="text1"/>
          <w:lang w:val="lt-LT"/>
        </w:rPr>
        <w:t>6.</w:t>
      </w:r>
      <w:r w:rsidRPr="006471E5">
        <w:rPr>
          <w:color w:val="000000" w:themeColor="text1"/>
          <w:lang w:val="lt-LT"/>
        </w:rPr>
        <w:t xml:space="preserve"> </w:t>
      </w:r>
      <w:r w:rsidR="003E69DA">
        <w:rPr>
          <w:color w:val="000000" w:themeColor="text1"/>
          <w:lang w:val="lt-LT"/>
        </w:rPr>
        <w:t>Žaidimo</w:t>
      </w:r>
      <w:r w:rsidRPr="006471E5">
        <w:rPr>
          <w:color w:val="000000" w:themeColor="text1"/>
          <w:lang w:val="lt-LT"/>
        </w:rPr>
        <w:t xml:space="preserve"> prekių, kurias įsigyjant galima dalyvauti </w:t>
      </w:r>
      <w:r w:rsidR="003E69DA">
        <w:rPr>
          <w:color w:val="000000" w:themeColor="text1"/>
          <w:lang w:val="lt-LT"/>
        </w:rPr>
        <w:t>Žaidime</w:t>
      </w:r>
      <w:r w:rsidRPr="006471E5">
        <w:rPr>
          <w:color w:val="000000" w:themeColor="text1"/>
          <w:lang w:val="lt-LT"/>
        </w:rPr>
        <w:t>, skaičius nebus ribojamas.</w:t>
      </w:r>
    </w:p>
    <w:p w14:paraId="484DA842" w14:textId="6FEA4A73" w:rsidR="00653DA0" w:rsidRPr="006471E5" w:rsidRDefault="006C2334" w:rsidP="00653DA0">
      <w:pPr>
        <w:jc w:val="both"/>
        <w:rPr>
          <w:lang w:val="lt-LT"/>
        </w:rPr>
      </w:pPr>
      <w:r w:rsidRPr="006471E5">
        <w:rPr>
          <w:b/>
          <w:lang w:val="lt-LT"/>
        </w:rPr>
        <w:t>7</w:t>
      </w:r>
      <w:r w:rsidR="00653DA0" w:rsidRPr="006471E5">
        <w:rPr>
          <w:b/>
          <w:lang w:val="lt-LT"/>
        </w:rPr>
        <w:t>.</w:t>
      </w:r>
      <w:r w:rsidR="00653DA0" w:rsidRPr="006471E5">
        <w:rPr>
          <w:lang w:val="lt-LT"/>
        </w:rPr>
        <w:t xml:space="preserve"> Prizų fondas, toliau – prizai:</w:t>
      </w:r>
    </w:p>
    <w:p w14:paraId="663CB8ED" w14:textId="77777777" w:rsidR="00F1667A" w:rsidRPr="006471E5" w:rsidRDefault="00F1667A" w:rsidP="00653DA0">
      <w:pPr>
        <w:jc w:val="both"/>
        <w:rPr>
          <w:lang w:val="lt-LT"/>
        </w:rPr>
      </w:pP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134"/>
      </w:tblGrid>
      <w:tr w:rsidR="00E71F87" w:rsidRPr="006471E5" w14:paraId="6FE57DCE" w14:textId="77777777" w:rsidTr="0087609B">
        <w:tc>
          <w:tcPr>
            <w:tcW w:w="4565" w:type="dxa"/>
            <w:vAlign w:val="center"/>
            <w:hideMark/>
          </w:tcPr>
          <w:p w14:paraId="428F4AD8" w14:textId="77777777" w:rsidR="000E5CB0" w:rsidRPr="006471E5" w:rsidRDefault="000E5CB0" w:rsidP="00BD2882">
            <w:pPr>
              <w:jc w:val="both"/>
              <w:rPr>
                <w:lang w:val="lt-LT"/>
              </w:rPr>
            </w:pPr>
            <w:r w:rsidRPr="006471E5">
              <w:rPr>
                <w:lang w:val="lt-LT"/>
              </w:rPr>
              <w:t>Prizas</w:t>
            </w:r>
          </w:p>
        </w:tc>
        <w:tc>
          <w:tcPr>
            <w:tcW w:w="1134" w:type="dxa"/>
            <w:vAlign w:val="center"/>
            <w:hideMark/>
          </w:tcPr>
          <w:p w14:paraId="0E3705C8" w14:textId="08CE3CDE" w:rsidR="000E5CB0" w:rsidRPr="006471E5" w:rsidRDefault="00E02D5D" w:rsidP="00BD2882">
            <w:pPr>
              <w:jc w:val="both"/>
              <w:rPr>
                <w:lang w:val="lt-LT"/>
              </w:rPr>
            </w:pPr>
            <w:r w:rsidRPr="006471E5">
              <w:rPr>
                <w:lang w:val="lt-LT"/>
              </w:rPr>
              <w:t>Kiekis vnt.</w:t>
            </w:r>
          </w:p>
        </w:tc>
      </w:tr>
      <w:tr w:rsidR="00186B8D" w:rsidRPr="006471E5" w14:paraId="2822EEF6" w14:textId="77777777" w:rsidTr="006471E5">
        <w:trPr>
          <w:trHeight w:val="323"/>
        </w:trPr>
        <w:tc>
          <w:tcPr>
            <w:tcW w:w="4565" w:type="dxa"/>
          </w:tcPr>
          <w:p w14:paraId="521831DC" w14:textId="02AA0345" w:rsidR="00186B8D" w:rsidRPr="006471E5" w:rsidRDefault="00094FBB" w:rsidP="00186B8D">
            <w:pPr>
              <w:rPr>
                <w:lang w:val="lt-LT"/>
              </w:rPr>
            </w:pPr>
            <w:r w:rsidRPr="006471E5">
              <w:rPr>
                <w:rFonts w:eastAsiaTheme="minorHAnsi"/>
                <w:color w:val="000000" w:themeColor="text1"/>
                <w:lang w:val="lt-LT"/>
              </w:rPr>
              <w:t>Philips</w:t>
            </w:r>
            <w:r w:rsidR="00186B8D" w:rsidRPr="006471E5">
              <w:rPr>
                <w:rFonts w:eastAsiaTheme="minorHAnsi"/>
                <w:color w:val="000000" w:themeColor="text1"/>
                <w:lang w:val="lt-LT"/>
              </w:rPr>
              <w:t xml:space="preserve"> </w:t>
            </w:r>
            <w:r w:rsidR="002A71D7">
              <w:rPr>
                <w:rFonts w:eastAsiaTheme="minorHAnsi"/>
                <w:color w:val="000000" w:themeColor="text1"/>
                <w:lang w:val="lt-LT"/>
              </w:rPr>
              <w:t xml:space="preserve">4300 </w:t>
            </w:r>
            <w:proofErr w:type="spellStart"/>
            <w:r w:rsidR="002A71D7">
              <w:rPr>
                <w:rFonts w:eastAsiaTheme="minorHAnsi"/>
                <w:color w:val="000000" w:themeColor="text1"/>
                <w:lang w:val="lt-LT"/>
              </w:rPr>
              <w:t>Series</w:t>
            </w:r>
            <w:proofErr w:type="spellEnd"/>
            <w:r w:rsidR="002A71D7">
              <w:rPr>
                <w:rFonts w:eastAsiaTheme="minorHAnsi"/>
                <w:color w:val="000000" w:themeColor="text1"/>
                <w:lang w:val="lt-LT"/>
              </w:rPr>
              <w:t xml:space="preserve"> </w:t>
            </w:r>
            <w:proofErr w:type="spellStart"/>
            <w:r w:rsidR="00186B8D" w:rsidRPr="006471E5">
              <w:rPr>
                <w:rFonts w:eastAsiaTheme="minorHAnsi"/>
                <w:color w:val="000000" w:themeColor="text1"/>
                <w:lang w:val="lt-LT"/>
              </w:rPr>
              <w:t>espresso</w:t>
            </w:r>
            <w:proofErr w:type="spellEnd"/>
            <w:r w:rsidR="00186B8D" w:rsidRPr="006471E5">
              <w:rPr>
                <w:rFonts w:eastAsiaTheme="minorHAnsi"/>
                <w:color w:val="000000" w:themeColor="text1"/>
                <w:lang w:val="lt-LT"/>
              </w:rPr>
              <w:t xml:space="preserve"> kavos aparatai</w:t>
            </w:r>
            <w:r w:rsidR="002A71D7">
              <w:rPr>
                <w:rFonts w:eastAsiaTheme="minorHAnsi"/>
                <w:color w:val="000000" w:themeColor="text1"/>
                <w:lang w:val="lt-LT"/>
              </w:rPr>
              <w:t xml:space="preserve"> EP4343/70</w:t>
            </w:r>
          </w:p>
        </w:tc>
        <w:tc>
          <w:tcPr>
            <w:tcW w:w="1134" w:type="dxa"/>
            <w:vAlign w:val="center"/>
          </w:tcPr>
          <w:p w14:paraId="053D9FAA" w14:textId="7C0AE005" w:rsidR="00186B8D" w:rsidRPr="006471E5" w:rsidRDefault="00186B8D" w:rsidP="00186B8D">
            <w:pPr>
              <w:rPr>
                <w:rFonts w:eastAsiaTheme="minorHAnsi"/>
                <w:lang w:val="lt-LT"/>
              </w:rPr>
            </w:pPr>
            <w:r w:rsidRPr="006471E5">
              <w:rPr>
                <w:rFonts w:eastAsiaTheme="minorHAnsi"/>
                <w:color w:val="000000" w:themeColor="text1"/>
                <w:lang w:val="en-US"/>
              </w:rPr>
              <w:t>5</w:t>
            </w:r>
          </w:p>
        </w:tc>
      </w:tr>
      <w:tr w:rsidR="00186B8D" w:rsidRPr="006471E5" w14:paraId="03ED7954" w14:textId="77777777" w:rsidTr="0087609B">
        <w:trPr>
          <w:trHeight w:val="240"/>
        </w:trPr>
        <w:tc>
          <w:tcPr>
            <w:tcW w:w="4565" w:type="dxa"/>
          </w:tcPr>
          <w:p w14:paraId="5F3621AA" w14:textId="7C838417" w:rsidR="00186B8D" w:rsidRPr="006471E5" w:rsidRDefault="00094FBB" w:rsidP="00186B8D">
            <w:pPr>
              <w:rPr>
                <w:rFonts w:eastAsiaTheme="minorHAnsi"/>
                <w:lang w:val="lt-LT"/>
              </w:rPr>
            </w:pPr>
            <w:bookmarkStart w:id="1" w:name="_Hlk74055740"/>
            <w:proofErr w:type="spellStart"/>
            <w:r w:rsidRPr="006471E5">
              <w:rPr>
                <w:rFonts w:eastAsiaTheme="minorHAnsi"/>
                <w:color w:val="000000" w:themeColor="text1"/>
                <w:lang w:val="lt-LT"/>
              </w:rPr>
              <w:t>Bos</w:t>
            </w:r>
            <w:r>
              <w:rPr>
                <w:rFonts w:eastAsiaTheme="minorHAnsi"/>
                <w:color w:val="000000" w:themeColor="text1"/>
                <w:lang w:val="lt-LT"/>
              </w:rPr>
              <w:t>c</w:t>
            </w:r>
            <w:r w:rsidRPr="006471E5">
              <w:rPr>
                <w:rFonts w:eastAsiaTheme="minorHAnsi"/>
                <w:color w:val="000000" w:themeColor="text1"/>
                <w:lang w:val="lt-LT"/>
              </w:rPr>
              <w:t>h</w:t>
            </w:r>
            <w:proofErr w:type="spellEnd"/>
            <w:r w:rsidR="00186B8D" w:rsidRPr="006471E5">
              <w:rPr>
                <w:rFonts w:eastAsiaTheme="minorHAnsi"/>
                <w:color w:val="000000" w:themeColor="text1"/>
                <w:lang w:val="lt-LT"/>
              </w:rPr>
              <w:t xml:space="preserve"> kavamalės</w:t>
            </w:r>
            <w:bookmarkEnd w:id="1"/>
            <w:r w:rsidR="002A71D7">
              <w:rPr>
                <w:rFonts w:eastAsiaTheme="minorHAnsi"/>
                <w:color w:val="000000" w:themeColor="text1"/>
                <w:lang w:val="lt-LT"/>
              </w:rPr>
              <w:t xml:space="preserve"> TSM6A013B</w:t>
            </w:r>
          </w:p>
        </w:tc>
        <w:tc>
          <w:tcPr>
            <w:tcW w:w="1134" w:type="dxa"/>
            <w:vAlign w:val="center"/>
          </w:tcPr>
          <w:p w14:paraId="3AB66FD8" w14:textId="7CC1EA48" w:rsidR="00186B8D" w:rsidRPr="006471E5" w:rsidRDefault="00186B8D" w:rsidP="00186B8D">
            <w:pPr>
              <w:rPr>
                <w:rFonts w:eastAsiaTheme="minorHAnsi"/>
                <w:lang w:val="lt-LT"/>
              </w:rPr>
            </w:pPr>
            <w:r w:rsidRPr="006471E5">
              <w:rPr>
                <w:rFonts w:eastAsiaTheme="minorHAnsi"/>
                <w:color w:val="000000" w:themeColor="text1"/>
                <w:lang w:val="en-US"/>
              </w:rPr>
              <w:t>25</w:t>
            </w:r>
          </w:p>
        </w:tc>
      </w:tr>
      <w:tr w:rsidR="00186B8D" w:rsidRPr="006471E5" w14:paraId="6D387B7A" w14:textId="77777777" w:rsidTr="0087609B">
        <w:trPr>
          <w:trHeight w:val="243"/>
        </w:trPr>
        <w:tc>
          <w:tcPr>
            <w:tcW w:w="4565" w:type="dxa"/>
          </w:tcPr>
          <w:p w14:paraId="40E6DEE8" w14:textId="3645CB4F" w:rsidR="00186B8D" w:rsidRPr="006471E5" w:rsidRDefault="00186B8D" w:rsidP="00186B8D">
            <w:pPr>
              <w:rPr>
                <w:rFonts w:eastAsiaTheme="minorHAnsi"/>
                <w:color w:val="000000" w:themeColor="text1"/>
                <w:lang w:val="lt-LT"/>
              </w:rPr>
            </w:pPr>
            <w:r w:rsidRPr="006471E5">
              <w:rPr>
                <w:rFonts w:eastAsiaTheme="minorHAnsi"/>
                <w:color w:val="000000" w:themeColor="text1"/>
                <w:lang w:val="lt-LT"/>
              </w:rPr>
              <w:t>Jacobs kavos dovanų dėžės, kurias sudaro</w:t>
            </w:r>
            <w:r w:rsidR="00D24A2D" w:rsidRPr="006471E5">
              <w:rPr>
                <w:rFonts w:eastAsiaTheme="minorHAnsi"/>
                <w:color w:val="000000" w:themeColor="text1"/>
                <w:lang w:val="lt-LT"/>
              </w:rPr>
              <w:t xml:space="preserve">: </w:t>
            </w:r>
          </w:p>
          <w:p w14:paraId="740241CB" w14:textId="17A7AA10" w:rsidR="00D24A2D" w:rsidRPr="006471E5" w:rsidRDefault="00D24A2D" w:rsidP="00D24A2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71E5">
              <w:rPr>
                <w:color w:val="000000" w:themeColor="text1"/>
              </w:rPr>
              <w:t xml:space="preserve">Jacobs </w:t>
            </w:r>
            <w:proofErr w:type="spellStart"/>
            <w:r w:rsidRPr="006471E5">
              <w:rPr>
                <w:color w:val="000000" w:themeColor="text1"/>
              </w:rPr>
              <w:t>Kronung</w:t>
            </w:r>
            <w:proofErr w:type="spellEnd"/>
            <w:r w:rsidRPr="006471E5">
              <w:rPr>
                <w:color w:val="000000" w:themeColor="text1"/>
              </w:rPr>
              <w:t xml:space="preserve"> 500g malta kava</w:t>
            </w:r>
          </w:p>
          <w:p w14:paraId="15A30EF2" w14:textId="65896EA1" w:rsidR="00D24A2D" w:rsidRPr="006471E5" w:rsidRDefault="00D24A2D" w:rsidP="00D24A2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71E5">
              <w:rPr>
                <w:color w:val="000000" w:themeColor="text1"/>
              </w:rPr>
              <w:t xml:space="preserve">Jacobs </w:t>
            </w:r>
            <w:proofErr w:type="spellStart"/>
            <w:r w:rsidRPr="006471E5">
              <w:rPr>
                <w:color w:val="000000" w:themeColor="text1"/>
              </w:rPr>
              <w:t>Crema</w:t>
            </w:r>
            <w:proofErr w:type="spellEnd"/>
            <w:r w:rsidRPr="006471E5">
              <w:rPr>
                <w:color w:val="000000" w:themeColor="text1"/>
              </w:rPr>
              <w:t xml:space="preserve"> 1kg pupel</w:t>
            </w:r>
            <w:r w:rsidRPr="006471E5">
              <w:rPr>
                <w:rFonts w:hint="eastAsia"/>
                <w:color w:val="000000" w:themeColor="text1"/>
              </w:rPr>
              <w:t>ė</w:t>
            </w:r>
            <w:r w:rsidRPr="006471E5">
              <w:rPr>
                <w:color w:val="000000" w:themeColor="text1"/>
              </w:rPr>
              <w:t>s</w:t>
            </w:r>
          </w:p>
          <w:p w14:paraId="2B8119AE" w14:textId="7A344D41" w:rsidR="00D24A2D" w:rsidRPr="006471E5" w:rsidRDefault="00D24A2D" w:rsidP="00D24A2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71E5">
              <w:rPr>
                <w:color w:val="000000" w:themeColor="text1"/>
              </w:rPr>
              <w:t xml:space="preserve">Jacobs </w:t>
            </w:r>
            <w:proofErr w:type="spellStart"/>
            <w:r w:rsidRPr="006471E5">
              <w:rPr>
                <w:color w:val="000000" w:themeColor="text1"/>
              </w:rPr>
              <w:t>Espresso</w:t>
            </w:r>
            <w:proofErr w:type="spellEnd"/>
            <w:r w:rsidRPr="006471E5">
              <w:rPr>
                <w:color w:val="000000" w:themeColor="text1"/>
              </w:rPr>
              <w:t xml:space="preserve"> 1kg pupel</w:t>
            </w:r>
            <w:r w:rsidRPr="006471E5">
              <w:rPr>
                <w:rFonts w:hint="eastAsia"/>
                <w:color w:val="000000" w:themeColor="text1"/>
              </w:rPr>
              <w:t>ė</w:t>
            </w:r>
            <w:r w:rsidRPr="006471E5">
              <w:rPr>
                <w:color w:val="000000" w:themeColor="text1"/>
              </w:rPr>
              <w:t>s</w:t>
            </w:r>
          </w:p>
          <w:p w14:paraId="12C2F1CB" w14:textId="5235E666" w:rsidR="00D24A2D" w:rsidRPr="006471E5" w:rsidRDefault="00D24A2D" w:rsidP="00D24A2D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6471E5">
              <w:rPr>
                <w:color w:val="000000" w:themeColor="text1"/>
              </w:rPr>
              <w:t xml:space="preserve">Jacobs </w:t>
            </w:r>
            <w:proofErr w:type="spellStart"/>
            <w:r w:rsidRPr="006471E5">
              <w:rPr>
                <w:color w:val="000000" w:themeColor="text1"/>
              </w:rPr>
              <w:t>Kronung</w:t>
            </w:r>
            <w:proofErr w:type="spellEnd"/>
            <w:r w:rsidRPr="006471E5">
              <w:rPr>
                <w:color w:val="000000" w:themeColor="text1"/>
              </w:rPr>
              <w:t xml:space="preserve"> 1kg pupel</w:t>
            </w:r>
            <w:r w:rsidRPr="006471E5">
              <w:rPr>
                <w:rFonts w:hint="eastAsia"/>
                <w:color w:val="000000" w:themeColor="text1"/>
              </w:rPr>
              <w:t>ė</w:t>
            </w:r>
            <w:r w:rsidRPr="006471E5">
              <w:rPr>
                <w:color w:val="000000" w:themeColor="text1"/>
              </w:rPr>
              <w:t>s</w:t>
            </w:r>
          </w:p>
          <w:p w14:paraId="48544669" w14:textId="1DBEEF16" w:rsidR="00D24A2D" w:rsidRPr="006471E5" w:rsidRDefault="00D24A2D" w:rsidP="00186B8D">
            <w:pPr>
              <w:rPr>
                <w:rFonts w:eastAsiaTheme="minorHAnsi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641DFB24" w14:textId="2E9578FB" w:rsidR="00186B8D" w:rsidRPr="006471E5" w:rsidRDefault="00186B8D" w:rsidP="00186B8D">
            <w:pPr>
              <w:rPr>
                <w:rFonts w:eastAsiaTheme="minorHAnsi"/>
                <w:lang w:val="lt-LT"/>
              </w:rPr>
            </w:pPr>
            <w:r w:rsidRPr="006471E5">
              <w:rPr>
                <w:rFonts w:eastAsiaTheme="minorHAnsi"/>
                <w:color w:val="000000" w:themeColor="text1"/>
                <w:lang w:val="en-US"/>
              </w:rPr>
              <w:t>125</w:t>
            </w:r>
          </w:p>
        </w:tc>
      </w:tr>
    </w:tbl>
    <w:p w14:paraId="587E483B" w14:textId="6112B09F" w:rsidR="00653DA0" w:rsidRPr="006471E5" w:rsidRDefault="00653DA0" w:rsidP="00653DA0">
      <w:pPr>
        <w:jc w:val="both"/>
        <w:rPr>
          <w:lang w:val="lt-LT"/>
        </w:rPr>
      </w:pPr>
    </w:p>
    <w:p w14:paraId="250EB9A0" w14:textId="40F3FE40" w:rsidR="0087609B" w:rsidRPr="006471E5" w:rsidRDefault="0087609B" w:rsidP="00653DA0">
      <w:pPr>
        <w:jc w:val="both"/>
        <w:rPr>
          <w:lang w:val="lt-LT"/>
        </w:rPr>
      </w:pPr>
    </w:p>
    <w:p w14:paraId="6B6DAFE5" w14:textId="77777777" w:rsidR="0087609B" w:rsidRPr="006471E5" w:rsidRDefault="0087609B" w:rsidP="00653DA0">
      <w:pPr>
        <w:jc w:val="both"/>
        <w:rPr>
          <w:lang w:val="lt-LT"/>
        </w:rPr>
      </w:pPr>
    </w:p>
    <w:p w14:paraId="1B0B4765" w14:textId="40A9B237" w:rsidR="00653DA0" w:rsidRPr="006471E5" w:rsidRDefault="00F26106" w:rsidP="00653DA0">
      <w:pPr>
        <w:spacing w:after="199"/>
        <w:jc w:val="both"/>
        <w:rPr>
          <w:color w:val="000000" w:themeColor="text1"/>
          <w:lang w:val="lt-LT"/>
        </w:rPr>
      </w:pPr>
      <w:r w:rsidRPr="006471E5">
        <w:rPr>
          <w:b/>
          <w:lang w:val="lt-LT"/>
        </w:rPr>
        <w:t>8</w:t>
      </w:r>
      <w:r w:rsidR="00653DA0" w:rsidRPr="006471E5">
        <w:rPr>
          <w:b/>
          <w:lang w:val="lt-LT"/>
        </w:rPr>
        <w:t>.</w:t>
      </w:r>
      <w:r w:rsidR="00653DA0" w:rsidRPr="006471E5">
        <w:rPr>
          <w:lang w:val="lt-LT"/>
        </w:rPr>
        <w:t xml:space="preserve"> </w:t>
      </w:r>
      <w:r w:rsidR="003E69DA">
        <w:rPr>
          <w:color w:val="000000" w:themeColor="text1"/>
          <w:lang w:val="lt-LT"/>
        </w:rPr>
        <w:t>Žaidime</w:t>
      </w:r>
      <w:r w:rsidR="00653DA0" w:rsidRPr="006471E5">
        <w:rPr>
          <w:lang w:val="lt-LT"/>
        </w:rPr>
        <w:t xml:space="preserve"> negali </w:t>
      </w:r>
      <w:r w:rsidR="008A4ECD" w:rsidRPr="006471E5">
        <w:rPr>
          <w:lang w:val="lt-LT"/>
        </w:rPr>
        <w:t>dalyvauti</w:t>
      </w:r>
      <w:r w:rsidR="00A3159E" w:rsidRPr="006471E5">
        <w:rPr>
          <w:lang w:val="lt-LT"/>
        </w:rPr>
        <w:t xml:space="preserve"> </w:t>
      </w:r>
      <w:r w:rsidR="00653DA0" w:rsidRPr="006471E5">
        <w:rPr>
          <w:lang w:val="lt-LT"/>
        </w:rPr>
        <w:t>UAB „</w:t>
      </w:r>
      <w:r w:rsidR="00D24A2D" w:rsidRPr="006471E5">
        <w:rPr>
          <w:lang w:val="lt-LT"/>
        </w:rPr>
        <w:t xml:space="preserve">Jacobs </w:t>
      </w:r>
      <w:proofErr w:type="spellStart"/>
      <w:r w:rsidR="00D24A2D" w:rsidRPr="006471E5">
        <w:rPr>
          <w:lang w:val="lt-LT"/>
        </w:rPr>
        <w:t>Douwe</w:t>
      </w:r>
      <w:proofErr w:type="spellEnd"/>
      <w:r w:rsidR="00D24A2D" w:rsidRPr="006471E5">
        <w:rPr>
          <w:lang w:val="lt-LT"/>
        </w:rPr>
        <w:t xml:space="preserve"> </w:t>
      </w:r>
      <w:proofErr w:type="spellStart"/>
      <w:r w:rsidR="00D24A2D" w:rsidRPr="006471E5">
        <w:rPr>
          <w:lang w:val="lt-LT"/>
        </w:rPr>
        <w:t>Egberts</w:t>
      </w:r>
      <w:proofErr w:type="spellEnd"/>
      <w:r w:rsidR="00D24A2D" w:rsidRPr="006471E5">
        <w:rPr>
          <w:lang w:val="lt-LT"/>
        </w:rPr>
        <w:t xml:space="preserve"> LT</w:t>
      </w:r>
      <w:r w:rsidR="00D24A2D" w:rsidRPr="006471E5" w:rsidDel="00D24A2D">
        <w:rPr>
          <w:lang w:val="lt-LT"/>
        </w:rPr>
        <w:t xml:space="preserve"> </w:t>
      </w:r>
      <w:r w:rsidR="00653DA0" w:rsidRPr="006471E5">
        <w:rPr>
          <w:lang w:val="lt-LT"/>
        </w:rPr>
        <w:t>“, UAB „</w:t>
      </w:r>
      <w:proofErr w:type="spellStart"/>
      <w:r w:rsidR="0035481E" w:rsidRPr="006471E5">
        <w:rPr>
          <w:lang w:val="lt-LT"/>
        </w:rPr>
        <w:t>Sorbum</w:t>
      </w:r>
      <w:proofErr w:type="spellEnd"/>
      <w:r w:rsidR="0035481E" w:rsidRPr="006471E5">
        <w:rPr>
          <w:lang w:val="lt-LT"/>
        </w:rPr>
        <w:t xml:space="preserve"> LT</w:t>
      </w:r>
      <w:r w:rsidR="00653DA0" w:rsidRPr="006471E5">
        <w:rPr>
          <w:lang w:val="lt-LT"/>
        </w:rPr>
        <w:t xml:space="preserve">“ darbuotojai ir </w:t>
      </w:r>
      <w:r w:rsidR="00653DA0" w:rsidRPr="006471E5">
        <w:rPr>
          <w:color w:val="000000" w:themeColor="text1"/>
          <w:lang w:val="lt-LT"/>
        </w:rPr>
        <w:t>jų šeimos nariai</w:t>
      </w:r>
      <w:r w:rsidR="00D24A2D" w:rsidRPr="006471E5">
        <w:rPr>
          <w:color w:val="000000" w:themeColor="text1"/>
          <w:lang w:val="lt-LT"/>
        </w:rPr>
        <w:t>.</w:t>
      </w:r>
    </w:p>
    <w:p w14:paraId="1ABEA691" w14:textId="0EC1E201" w:rsidR="00653DA0" w:rsidRPr="006471E5" w:rsidRDefault="00F26106" w:rsidP="00653DA0">
      <w:pPr>
        <w:spacing w:after="199"/>
        <w:jc w:val="both"/>
        <w:rPr>
          <w:color w:val="000000" w:themeColor="text1"/>
          <w:lang w:val="lt-LT"/>
        </w:rPr>
      </w:pPr>
      <w:r w:rsidRPr="006471E5">
        <w:rPr>
          <w:b/>
          <w:color w:val="000000" w:themeColor="text1"/>
          <w:lang w:val="lt-LT"/>
        </w:rPr>
        <w:t>9</w:t>
      </w:r>
      <w:r w:rsidR="00653DA0" w:rsidRPr="006471E5">
        <w:rPr>
          <w:color w:val="000000" w:themeColor="text1"/>
          <w:lang w:val="lt-LT"/>
        </w:rPr>
        <w:t xml:space="preserve">. Registracijos į </w:t>
      </w:r>
      <w:r w:rsidR="003E69DA">
        <w:rPr>
          <w:color w:val="000000" w:themeColor="text1"/>
          <w:lang w:val="lt-LT"/>
        </w:rPr>
        <w:t>Žaidimą</w:t>
      </w:r>
      <w:r w:rsidR="00653DA0" w:rsidRPr="006471E5">
        <w:rPr>
          <w:color w:val="000000" w:themeColor="text1"/>
          <w:lang w:val="lt-LT"/>
        </w:rPr>
        <w:t xml:space="preserve"> laikotarpiu, t.</w:t>
      </w:r>
      <w:r w:rsidR="000F16AB" w:rsidRPr="006471E5">
        <w:rPr>
          <w:color w:val="000000" w:themeColor="text1"/>
          <w:lang w:val="lt-LT"/>
        </w:rPr>
        <w:t xml:space="preserve"> </w:t>
      </w:r>
      <w:r w:rsidR="00653DA0" w:rsidRPr="006471E5">
        <w:rPr>
          <w:color w:val="000000" w:themeColor="text1"/>
          <w:lang w:val="lt-LT"/>
        </w:rPr>
        <w:t>y., nuo 20</w:t>
      </w:r>
      <w:r w:rsidR="00907659" w:rsidRPr="006471E5">
        <w:rPr>
          <w:color w:val="000000" w:themeColor="text1"/>
          <w:lang w:val="lt-LT"/>
        </w:rPr>
        <w:t>2</w:t>
      </w:r>
      <w:r w:rsidR="00C34209" w:rsidRPr="006471E5">
        <w:rPr>
          <w:color w:val="000000" w:themeColor="text1"/>
          <w:lang w:val="lt-LT"/>
        </w:rPr>
        <w:t>1</w:t>
      </w:r>
      <w:r w:rsidR="00653DA0" w:rsidRPr="006471E5">
        <w:rPr>
          <w:color w:val="000000" w:themeColor="text1"/>
          <w:lang w:val="lt-LT"/>
        </w:rPr>
        <w:t xml:space="preserve"> m. </w:t>
      </w:r>
      <w:r w:rsidR="00DD5EF3" w:rsidRPr="006471E5">
        <w:rPr>
          <w:color w:val="000000" w:themeColor="text1"/>
          <w:lang w:val="lt-LT"/>
        </w:rPr>
        <w:t>spalio 18</w:t>
      </w:r>
      <w:r w:rsidR="00653DA0" w:rsidRPr="006471E5">
        <w:rPr>
          <w:color w:val="000000" w:themeColor="text1"/>
          <w:lang w:val="lt-LT"/>
        </w:rPr>
        <w:t xml:space="preserve"> d. iki 20</w:t>
      </w:r>
      <w:r w:rsidR="00907659" w:rsidRPr="006471E5">
        <w:rPr>
          <w:color w:val="000000" w:themeColor="text1"/>
          <w:lang w:val="lt-LT"/>
        </w:rPr>
        <w:t>2</w:t>
      </w:r>
      <w:r w:rsidR="00C34209" w:rsidRPr="006471E5">
        <w:rPr>
          <w:color w:val="000000" w:themeColor="text1"/>
          <w:lang w:val="lt-LT"/>
        </w:rPr>
        <w:t>1</w:t>
      </w:r>
      <w:r w:rsidR="00653DA0" w:rsidRPr="006471E5">
        <w:rPr>
          <w:color w:val="000000" w:themeColor="text1"/>
          <w:lang w:val="lt-LT"/>
        </w:rPr>
        <w:t xml:space="preserve"> m.</w:t>
      </w:r>
      <w:r w:rsidR="00C34209" w:rsidRPr="006471E5">
        <w:rPr>
          <w:color w:val="000000" w:themeColor="text1"/>
          <w:lang w:val="lt-LT"/>
        </w:rPr>
        <w:t xml:space="preserve"> </w:t>
      </w:r>
      <w:r w:rsidR="00DD5EF3" w:rsidRPr="006471E5">
        <w:rPr>
          <w:color w:val="000000" w:themeColor="text1"/>
          <w:lang w:val="lt-LT"/>
        </w:rPr>
        <w:t>gruodžio 12</w:t>
      </w:r>
      <w:r w:rsidR="00CB2BCB" w:rsidRPr="006471E5">
        <w:rPr>
          <w:color w:val="000000" w:themeColor="text1"/>
          <w:lang w:val="lt-LT"/>
        </w:rPr>
        <w:t xml:space="preserve"> </w:t>
      </w:r>
      <w:r w:rsidR="00653DA0" w:rsidRPr="006471E5">
        <w:rPr>
          <w:color w:val="000000" w:themeColor="text1"/>
          <w:lang w:val="lt-LT"/>
        </w:rPr>
        <w:t>d., j</w:t>
      </w:r>
      <w:r w:rsidR="003E69DA">
        <w:rPr>
          <w:color w:val="000000" w:themeColor="text1"/>
          <w:lang w:val="lt-LT"/>
        </w:rPr>
        <w:t>ame</w:t>
      </w:r>
      <w:r w:rsidR="00653DA0" w:rsidRPr="006471E5">
        <w:rPr>
          <w:color w:val="000000" w:themeColor="text1"/>
          <w:lang w:val="lt-LT"/>
        </w:rPr>
        <w:t xml:space="preserve"> norintys dalyvauti asmenys turi nusipirkti bet kurią </w:t>
      </w:r>
      <w:r w:rsidR="003E69DA">
        <w:rPr>
          <w:color w:val="000000" w:themeColor="text1"/>
          <w:lang w:val="lt-LT"/>
        </w:rPr>
        <w:t>Žaidimo</w:t>
      </w:r>
      <w:r w:rsidR="00DD5EF3" w:rsidRPr="006471E5">
        <w:rPr>
          <w:color w:val="000000" w:themeColor="text1"/>
          <w:lang w:val="lt-LT"/>
        </w:rPr>
        <w:t xml:space="preserve"> prekę,</w:t>
      </w:r>
      <w:r w:rsidR="00653DA0" w:rsidRPr="006471E5">
        <w:rPr>
          <w:color w:val="000000" w:themeColor="text1"/>
          <w:lang w:val="lt-LT"/>
        </w:rPr>
        <w:t xml:space="preserve"> </w:t>
      </w:r>
      <w:r w:rsidR="00DD5EF3" w:rsidRPr="006471E5">
        <w:rPr>
          <w:color w:val="000000" w:themeColor="text1"/>
          <w:lang w:val="lt-LT"/>
        </w:rPr>
        <w:t>nurodytą</w:t>
      </w:r>
      <w:r w:rsidR="00653DA0" w:rsidRPr="006471E5">
        <w:rPr>
          <w:color w:val="000000" w:themeColor="text1"/>
          <w:lang w:val="lt-LT"/>
        </w:rPr>
        <w:t xml:space="preserve"> Taisyklių 5 punkt</w:t>
      </w:r>
      <w:r w:rsidR="00DD5EF3" w:rsidRPr="006471E5">
        <w:rPr>
          <w:color w:val="000000" w:themeColor="text1"/>
          <w:lang w:val="lt-LT"/>
        </w:rPr>
        <w:t>e</w:t>
      </w:r>
      <w:r w:rsidR="00653DA0" w:rsidRPr="006471E5">
        <w:rPr>
          <w:color w:val="000000" w:themeColor="text1"/>
          <w:lang w:val="lt-LT"/>
        </w:rPr>
        <w:t xml:space="preserve"> bet kurioje prekybos vietoje visoje Lietuvos Respublikos teritorijoje, </w:t>
      </w:r>
      <w:r w:rsidR="005B043A" w:rsidRPr="006471E5">
        <w:rPr>
          <w:b/>
          <w:color w:val="000000" w:themeColor="text1"/>
          <w:u w:val="single"/>
          <w:lang w:val="lt-LT"/>
        </w:rPr>
        <w:t xml:space="preserve">išsaugoti </w:t>
      </w:r>
      <w:r w:rsidR="00C34209" w:rsidRPr="006471E5">
        <w:rPr>
          <w:b/>
          <w:color w:val="000000" w:themeColor="text1"/>
          <w:u w:val="single"/>
          <w:lang w:val="lt-LT"/>
        </w:rPr>
        <w:t xml:space="preserve">pirkimo </w:t>
      </w:r>
      <w:r w:rsidR="00FA4932" w:rsidRPr="006471E5">
        <w:rPr>
          <w:b/>
          <w:color w:val="000000" w:themeColor="text1"/>
          <w:u w:val="single"/>
          <w:lang w:val="lt-LT"/>
        </w:rPr>
        <w:t>dokumentą (kvitą ar sąskaitą)</w:t>
      </w:r>
      <w:r w:rsidR="00653DA0" w:rsidRPr="006471E5">
        <w:rPr>
          <w:color w:val="000000" w:themeColor="text1"/>
          <w:lang w:val="lt-LT"/>
        </w:rPr>
        <w:t xml:space="preserve">, kuris bus laikomas </w:t>
      </w:r>
      <w:r w:rsidR="003E69DA">
        <w:rPr>
          <w:color w:val="000000" w:themeColor="text1"/>
          <w:lang w:val="lt-LT"/>
        </w:rPr>
        <w:t>Žaidimo</w:t>
      </w:r>
      <w:r w:rsidR="00653DA0" w:rsidRPr="006471E5">
        <w:rPr>
          <w:color w:val="000000" w:themeColor="text1"/>
          <w:lang w:val="lt-LT"/>
        </w:rPr>
        <w:t xml:space="preserve"> prekių pirkimo liudijimu</w:t>
      </w:r>
      <w:r w:rsidR="001C0FCE" w:rsidRPr="006471E5">
        <w:rPr>
          <w:color w:val="000000" w:themeColor="text1"/>
          <w:lang w:val="lt-LT"/>
        </w:rPr>
        <w:t xml:space="preserve">, su įsigyta pirkimo dokumente nurodyta bent viena </w:t>
      </w:r>
      <w:r w:rsidR="003E69DA">
        <w:rPr>
          <w:color w:val="000000" w:themeColor="text1"/>
          <w:lang w:val="lt-LT"/>
        </w:rPr>
        <w:t>Žaidimo</w:t>
      </w:r>
      <w:r w:rsidR="003E69DA" w:rsidRPr="006471E5">
        <w:rPr>
          <w:color w:val="000000" w:themeColor="text1"/>
          <w:lang w:val="lt-LT"/>
        </w:rPr>
        <w:t xml:space="preserve"> </w:t>
      </w:r>
      <w:r w:rsidR="001C0FCE" w:rsidRPr="006471E5">
        <w:rPr>
          <w:color w:val="000000" w:themeColor="text1"/>
          <w:lang w:val="lt-LT"/>
        </w:rPr>
        <w:t>prek</w:t>
      </w:r>
      <w:r w:rsidR="003E69DA">
        <w:rPr>
          <w:color w:val="000000" w:themeColor="text1"/>
          <w:lang w:val="lt-LT"/>
        </w:rPr>
        <w:t>ė</w:t>
      </w:r>
      <w:r w:rsidR="00517022" w:rsidRPr="006471E5">
        <w:rPr>
          <w:color w:val="000000" w:themeColor="text1"/>
          <w:lang w:val="lt-LT"/>
        </w:rPr>
        <w:t xml:space="preserve"> (toliau – pirkimo dokumentas)</w:t>
      </w:r>
      <w:r w:rsidR="00653DA0" w:rsidRPr="006471E5">
        <w:rPr>
          <w:color w:val="000000" w:themeColor="text1"/>
          <w:lang w:val="lt-LT"/>
        </w:rPr>
        <w:t xml:space="preserve">, ir nuo </w:t>
      </w:r>
      <w:r w:rsidR="00907659" w:rsidRPr="006471E5">
        <w:rPr>
          <w:color w:val="000000" w:themeColor="text1"/>
          <w:lang w:val="lt-LT"/>
        </w:rPr>
        <w:t>202</w:t>
      </w:r>
      <w:r w:rsidR="00C34209" w:rsidRPr="006471E5">
        <w:rPr>
          <w:color w:val="000000" w:themeColor="text1"/>
          <w:lang w:val="lt-LT"/>
        </w:rPr>
        <w:t>1</w:t>
      </w:r>
      <w:r w:rsidR="00907659" w:rsidRPr="006471E5">
        <w:rPr>
          <w:color w:val="000000" w:themeColor="text1"/>
          <w:lang w:val="lt-LT"/>
        </w:rPr>
        <w:t xml:space="preserve"> m. </w:t>
      </w:r>
      <w:r w:rsidR="00DD5EF3" w:rsidRPr="006471E5">
        <w:rPr>
          <w:color w:val="000000" w:themeColor="text1"/>
          <w:lang w:val="lt-LT"/>
        </w:rPr>
        <w:t xml:space="preserve">spalio 18 </w:t>
      </w:r>
      <w:r w:rsidR="00907659" w:rsidRPr="006471E5">
        <w:rPr>
          <w:color w:val="000000" w:themeColor="text1"/>
          <w:lang w:val="lt-LT"/>
        </w:rPr>
        <w:t>d.</w:t>
      </w:r>
      <w:r w:rsidR="00653DA0" w:rsidRPr="006471E5">
        <w:rPr>
          <w:color w:val="000000" w:themeColor="text1"/>
          <w:lang w:val="lt-LT"/>
        </w:rPr>
        <w:t xml:space="preserve"> 00.01 val. iki </w:t>
      </w:r>
      <w:r w:rsidR="00907659" w:rsidRPr="006471E5">
        <w:rPr>
          <w:color w:val="000000" w:themeColor="text1"/>
          <w:lang w:val="lt-LT"/>
        </w:rPr>
        <w:t>202</w:t>
      </w:r>
      <w:r w:rsidR="00C34209" w:rsidRPr="006471E5">
        <w:rPr>
          <w:color w:val="000000" w:themeColor="text1"/>
          <w:lang w:val="lt-LT"/>
        </w:rPr>
        <w:t>1</w:t>
      </w:r>
      <w:r w:rsidR="00907659" w:rsidRPr="006471E5">
        <w:rPr>
          <w:color w:val="000000" w:themeColor="text1"/>
          <w:lang w:val="lt-LT"/>
        </w:rPr>
        <w:t xml:space="preserve"> m. </w:t>
      </w:r>
      <w:r w:rsidR="00DD5EF3" w:rsidRPr="006471E5">
        <w:rPr>
          <w:color w:val="000000" w:themeColor="text1"/>
          <w:lang w:val="lt-LT"/>
        </w:rPr>
        <w:t>gruodžio 12</w:t>
      </w:r>
      <w:r w:rsidR="00907659" w:rsidRPr="006471E5">
        <w:rPr>
          <w:color w:val="000000" w:themeColor="text1"/>
          <w:lang w:val="lt-LT"/>
        </w:rPr>
        <w:t xml:space="preserve"> d</w:t>
      </w:r>
      <w:r w:rsidR="00653DA0" w:rsidRPr="006471E5">
        <w:rPr>
          <w:color w:val="000000" w:themeColor="text1"/>
          <w:lang w:val="lt-LT"/>
        </w:rPr>
        <w:t>.</w:t>
      </w:r>
      <w:r w:rsidR="00907659" w:rsidRPr="006471E5">
        <w:rPr>
          <w:color w:val="000000" w:themeColor="text1"/>
          <w:lang w:val="lt-LT"/>
        </w:rPr>
        <w:t>,</w:t>
      </w:r>
      <w:r w:rsidR="00653DA0" w:rsidRPr="006471E5">
        <w:rPr>
          <w:color w:val="000000" w:themeColor="text1"/>
          <w:lang w:val="lt-LT"/>
        </w:rPr>
        <w:t xml:space="preserve"> 23:59 val. </w:t>
      </w:r>
      <w:r w:rsidR="00C34209" w:rsidRPr="006471E5">
        <w:rPr>
          <w:color w:val="000000" w:themeColor="text1"/>
          <w:lang w:val="lt-LT"/>
        </w:rPr>
        <w:t xml:space="preserve">pirkimo </w:t>
      </w:r>
      <w:r w:rsidR="00FA4932" w:rsidRPr="006471E5">
        <w:rPr>
          <w:color w:val="000000" w:themeColor="text1"/>
          <w:lang w:val="lt-LT"/>
        </w:rPr>
        <w:t>dokum</w:t>
      </w:r>
      <w:r w:rsidR="00D0273F" w:rsidRPr="006471E5">
        <w:rPr>
          <w:color w:val="000000" w:themeColor="text1"/>
          <w:lang w:val="lt-LT"/>
        </w:rPr>
        <w:t>ento kopiją (fotografuotą ar skenuotą)</w:t>
      </w:r>
      <w:r w:rsidR="00653DA0" w:rsidRPr="006471E5">
        <w:rPr>
          <w:color w:val="000000" w:themeColor="text1"/>
          <w:lang w:val="lt-LT"/>
        </w:rPr>
        <w:t xml:space="preserve"> užregistruoti www.</w:t>
      </w:r>
      <w:r w:rsidR="00DD5EF3" w:rsidRPr="006471E5">
        <w:rPr>
          <w:color w:val="000000" w:themeColor="text1"/>
          <w:lang w:val="lt-LT"/>
        </w:rPr>
        <w:t>jacobskava</w:t>
      </w:r>
      <w:r w:rsidR="00653DA0" w:rsidRPr="006471E5">
        <w:rPr>
          <w:color w:val="000000" w:themeColor="text1"/>
          <w:lang w:val="lt-LT"/>
        </w:rPr>
        <w:t>.lt</w:t>
      </w:r>
      <w:r w:rsidR="00A50344" w:rsidRPr="006471E5">
        <w:rPr>
          <w:color w:val="000000" w:themeColor="text1"/>
          <w:lang w:val="lt-LT"/>
        </w:rPr>
        <w:t>,</w:t>
      </w:r>
      <w:r w:rsidR="00653DA0" w:rsidRPr="006471E5">
        <w:rPr>
          <w:color w:val="000000" w:themeColor="text1"/>
          <w:lang w:val="lt-LT"/>
        </w:rPr>
        <w:t xml:space="preserve"> užpild</w:t>
      </w:r>
      <w:r w:rsidR="00A50344" w:rsidRPr="006471E5">
        <w:rPr>
          <w:color w:val="000000" w:themeColor="text1"/>
          <w:lang w:val="lt-LT"/>
        </w:rPr>
        <w:t>ant</w:t>
      </w:r>
      <w:r w:rsidR="00653DA0" w:rsidRPr="006471E5">
        <w:rPr>
          <w:color w:val="000000" w:themeColor="text1"/>
          <w:lang w:val="lt-LT"/>
        </w:rPr>
        <w:t xml:space="preserve"> registracijos formą.</w:t>
      </w:r>
      <w:r w:rsidR="003141EE" w:rsidRPr="006471E5">
        <w:rPr>
          <w:color w:val="000000" w:themeColor="text1"/>
          <w:lang w:val="lt-LT"/>
        </w:rPr>
        <w:t xml:space="preserve"> </w:t>
      </w:r>
      <w:r w:rsidR="00834A8B">
        <w:rPr>
          <w:color w:val="000000" w:themeColor="text1"/>
          <w:lang w:val="lt-LT"/>
        </w:rPr>
        <w:t>Žaidimai</w:t>
      </w:r>
      <w:r w:rsidR="00544216" w:rsidRPr="006471E5">
        <w:rPr>
          <w:color w:val="000000" w:themeColor="text1"/>
          <w:lang w:val="lt-LT"/>
        </w:rPr>
        <w:t>, kuomet traukiami laimėtojai,</w:t>
      </w:r>
      <w:r w:rsidR="00DE6F31" w:rsidRPr="006471E5">
        <w:rPr>
          <w:color w:val="000000" w:themeColor="text1"/>
          <w:lang w:val="lt-LT"/>
        </w:rPr>
        <w:t xml:space="preserve"> vyksta vieną kartą per</w:t>
      </w:r>
      <w:r w:rsidR="00FC015C" w:rsidRPr="006471E5">
        <w:rPr>
          <w:color w:val="000000" w:themeColor="text1"/>
          <w:lang w:val="lt-LT"/>
        </w:rPr>
        <w:t xml:space="preserve"> </w:t>
      </w:r>
      <w:r w:rsidR="0030482D" w:rsidRPr="006471E5">
        <w:rPr>
          <w:color w:val="000000" w:themeColor="text1"/>
          <w:lang w:val="lt-LT"/>
        </w:rPr>
        <w:t xml:space="preserve">savaitę </w:t>
      </w:r>
      <w:r w:rsidR="00C34209" w:rsidRPr="006471E5">
        <w:rPr>
          <w:color w:val="000000" w:themeColor="text1"/>
          <w:lang w:val="lt-LT"/>
        </w:rPr>
        <w:t xml:space="preserve">pagal </w:t>
      </w:r>
      <w:r w:rsidR="00FC015C" w:rsidRPr="006471E5">
        <w:rPr>
          <w:color w:val="000000" w:themeColor="text1"/>
          <w:lang w:val="lt-LT"/>
        </w:rPr>
        <w:t>Taisyklių 1</w:t>
      </w:r>
      <w:r w:rsidR="00A6072A" w:rsidRPr="006471E5">
        <w:rPr>
          <w:color w:val="000000" w:themeColor="text1"/>
          <w:lang w:val="lt-LT"/>
        </w:rPr>
        <w:t>4</w:t>
      </w:r>
      <w:r w:rsidR="00FC015C" w:rsidRPr="006471E5">
        <w:rPr>
          <w:color w:val="000000" w:themeColor="text1"/>
          <w:lang w:val="lt-LT"/>
        </w:rPr>
        <w:t xml:space="preserve"> punkte</w:t>
      </w:r>
      <w:r w:rsidR="00DE6F31" w:rsidRPr="006471E5">
        <w:rPr>
          <w:color w:val="000000" w:themeColor="text1"/>
          <w:lang w:val="lt-LT"/>
        </w:rPr>
        <w:t xml:space="preserve"> </w:t>
      </w:r>
      <w:r w:rsidR="00C34209" w:rsidRPr="006471E5">
        <w:rPr>
          <w:color w:val="000000" w:themeColor="text1"/>
          <w:lang w:val="lt-LT"/>
        </w:rPr>
        <w:t>pateiktą detalizaciją</w:t>
      </w:r>
      <w:r w:rsidR="00FC015C" w:rsidRPr="006471E5">
        <w:rPr>
          <w:color w:val="000000" w:themeColor="text1"/>
          <w:lang w:val="lt-LT"/>
        </w:rPr>
        <w:t>.</w:t>
      </w:r>
      <w:r w:rsidR="00544216" w:rsidRPr="006471E5">
        <w:rPr>
          <w:color w:val="000000" w:themeColor="text1"/>
          <w:lang w:val="lt-LT"/>
        </w:rPr>
        <w:t xml:space="preserve"> </w:t>
      </w:r>
      <w:r w:rsidR="00012294" w:rsidRPr="006471E5">
        <w:rPr>
          <w:color w:val="000000" w:themeColor="text1"/>
          <w:lang w:val="lt-LT"/>
        </w:rPr>
        <w:t xml:space="preserve">Užregistruotas </w:t>
      </w:r>
      <w:r w:rsidR="00834A8B">
        <w:rPr>
          <w:color w:val="000000" w:themeColor="text1"/>
          <w:lang w:val="lt-LT"/>
        </w:rPr>
        <w:t>Žaidimo</w:t>
      </w:r>
      <w:r w:rsidR="00012294" w:rsidRPr="006471E5">
        <w:rPr>
          <w:color w:val="000000" w:themeColor="text1"/>
          <w:lang w:val="lt-LT"/>
        </w:rPr>
        <w:t xml:space="preserve"> </w:t>
      </w:r>
      <w:r w:rsidR="00C34209" w:rsidRPr="006471E5">
        <w:rPr>
          <w:color w:val="000000" w:themeColor="text1"/>
          <w:lang w:val="lt-LT"/>
        </w:rPr>
        <w:t xml:space="preserve">pirkimo </w:t>
      </w:r>
      <w:r w:rsidR="00D71C18" w:rsidRPr="006471E5">
        <w:rPr>
          <w:color w:val="000000" w:themeColor="text1"/>
          <w:lang w:val="lt-LT"/>
        </w:rPr>
        <w:t>dokumentas</w:t>
      </w:r>
      <w:r w:rsidR="00C34209" w:rsidRPr="006471E5">
        <w:rPr>
          <w:color w:val="000000" w:themeColor="text1"/>
          <w:lang w:val="lt-LT"/>
        </w:rPr>
        <w:t xml:space="preserve"> </w:t>
      </w:r>
      <w:r w:rsidR="00012294" w:rsidRPr="006471E5">
        <w:rPr>
          <w:color w:val="000000" w:themeColor="text1"/>
          <w:lang w:val="lt-LT"/>
        </w:rPr>
        <w:t xml:space="preserve">dalyvauja </w:t>
      </w:r>
      <w:r w:rsidR="00FC727D" w:rsidRPr="006471E5">
        <w:rPr>
          <w:color w:val="000000" w:themeColor="text1"/>
          <w:lang w:val="lt-LT"/>
        </w:rPr>
        <w:t xml:space="preserve">tik tos savaitės </w:t>
      </w:r>
      <w:r w:rsidR="00834A8B">
        <w:rPr>
          <w:color w:val="000000" w:themeColor="text1"/>
          <w:lang w:val="lt-LT"/>
        </w:rPr>
        <w:t>žaidime</w:t>
      </w:r>
      <w:r w:rsidR="00585A81" w:rsidRPr="006471E5">
        <w:rPr>
          <w:color w:val="000000" w:themeColor="text1"/>
          <w:lang w:val="lt-LT"/>
        </w:rPr>
        <w:t xml:space="preserve"> ir pagrindinių prizų </w:t>
      </w:r>
      <w:r w:rsidR="00834A8B">
        <w:rPr>
          <w:color w:val="000000" w:themeColor="text1"/>
          <w:lang w:val="lt-LT"/>
        </w:rPr>
        <w:t>žaidime</w:t>
      </w:r>
      <w:r w:rsidR="00585A81" w:rsidRPr="006471E5">
        <w:rPr>
          <w:color w:val="000000" w:themeColor="text1"/>
          <w:lang w:val="lt-LT"/>
        </w:rPr>
        <w:t xml:space="preserve"> gruodži</w:t>
      </w:r>
      <w:r w:rsidRPr="006471E5">
        <w:rPr>
          <w:color w:val="000000" w:themeColor="text1"/>
          <w:lang w:val="lt-LT"/>
        </w:rPr>
        <w:t>o 13</w:t>
      </w:r>
      <w:r w:rsidR="00585A81" w:rsidRPr="006471E5">
        <w:rPr>
          <w:color w:val="000000" w:themeColor="text1"/>
          <w:lang w:val="lt-LT"/>
        </w:rPr>
        <w:t xml:space="preserve"> d.</w:t>
      </w:r>
      <w:r w:rsidR="00FC727D" w:rsidRPr="006471E5">
        <w:rPr>
          <w:color w:val="000000" w:themeColor="text1"/>
          <w:lang w:val="lt-LT"/>
        </w:rPr>
        <w:t>;</w:t>
      </w:r>
      <w:r w:rsidRPr="006471E5">
        <w:rPr>
          <w:color w:val="000000" w:themeColor="text1"/>
          <w:lang w:val="lt-LT"/>
        </w:rPr>
        <w:t xml:space="preserve"> </w:t>
      </w:r>
      <w:r w:rsidR="00FC727D" w:rsidRPr="006471E5">
        <w:rPr>
          <w:color w:val="000000" w:themeColor="text1"/>
          <w:lang w:val="lt-LT"/>
        </w:rPr>
        <w:t>įvykus</w:t>
      </w:r>
      <w:r w:rsidR="00E57F6B" w:rsidRPr="006471E5">
        <w:rPr>
          <w:color w:val="000000" w:themeColor="text1"/>
          <w:lang w:val="lt-LT"/>
        </w:rPr>
        <w:t xml:space="preserve"> </w:t>
      </w:r>
      <w:r w:rsidR="00834A8B">
        <w:rPr>
          <w:color w:val="000000" w:themeColor="text1"/>
          <w:lang w:val="lt-LT"/>
        </w:rPr>
        <w:t>žaidimui</w:t>
      </w:r>
      <w:r w:rsidR="0048084C" w:rsidRPr="006471E5">
        <w:rPr>
          <w:color w:val="000000" w:themeColor="text1"/>
          <w:lang w:val="lt-LT"/>
        </w:rPr>
        <w:t xml:space="preserve"> bei</w:t>
      </w:r>
      <w:r w:rsidR="006055BC" w:rsidRPr="006471E5">
        <w:rPr>
          <w:color w:val="000000" w:themeColor="text1"/>
          <w:lang w:val="lt-LT"/>
        </w:rPr>
        <w:t xml:space="preserve"> </w:t>
      </w:r>
      <w:r w:rsidR="00E57F6B" w:rsidRPr="006471E5">
        <w:rPr>
          <w:color w:val="000000" w:themeColor="text1"/>
          <w:lang w:val="lt-LT"/>
        </w:rPr>
        <w:t>paskelbus laimėtojus</w:t>
      </w:r>
      <w:r w:rsidR="006055BC" w:rsidRPr="006471E5">
        <w:rPr>
          <w:color w:val="000000" w:themeColor="text1"/>
          <w:lang w:val="lt-LT"/>
        </w:rPr>
        <w:t xml:space="preserve">, </w:t>
      </w:r>
      <w:r w:rsidR="004044CA" w:rsidRPr="006471E5">
        <w:rPr>
          <w:color w:val="000000" w:themeColor="text1"/>
          <w:lang w:val="lt-LT"/>
        </w:rPr>
        <w:t xml:space="preserve">užregistruoto </w:t>
      </w:r>
      <w:r w:rsidR="00834A8B">
        <w:rPr>
          <w:color w:val="000000" w:themeColor="text1"/>
          <w:lang w:val="lt-LT"/>
        </w:rPr>
        <w:t>Žaidimo</w:t>
      </w:r>
      <w:r w:rsidR="004044CA" w:rsidRPr="006471E5">
        <w:rPr>
          <w:color w:val="000000" w:themeColor="text1"/>
          <w:lang w:val="lt-LT"/>
        </w:rPr>
        <w:t xml:space="preserve"> </w:t>
      </w:r>
      <w:r w:rsidR="00C331D7" w:rsidRPr="006471E5">
        <w:rPr>
          <w:color w:val="000000" w:themeColor="text1"/>
          <w:lang w:val="lt-LT"/>
        </w:rPr>
        <w:t xml:space="preserve">pirkimo </w:t>
      </w:r>
      <w:r w:rsidR="00D71C18" w:rsidRPr="006471E5">
        <w:rPr>
          <w:color w:val="000000" w:themeColor="text1"/>
          <w:lang w:val="lt-LT"/>
        </w:rPr>
        <w:t xml:space="preserve">dokumento </w:t>
      </w:r>
      <w:r w:rsidR="004044CA" w:rsidRPr="006471E5">
        <w:rPr>
          <w:color w:val="000000" w:themeColor="text1"/>
          <w:lang w:val="lt-LT"/>
        </w:rPr>
        <w:t>registracija panaikinama ir</w:t>
      </w:r>
      <w:r w:rsidR="00DB627E" w:rsidRPr="006471E5">
        <w:rPr>
          <w:color w:val="000000" w:themeColor="text1"/>
          <w:lang w:val="lt-LT"/>
        </w:rPr>
        <w:t xml:space="preserve"> tolesniuose</w:t>
      </w:r>
      <w:r w:rsidR="00CA0EC9" w:rsidRPr="006471E5">
        <w:rPr>
          <w:color w:val="000000" w:themeColor="text1"/>
          <w:lang w:val="lt-LT"/>
        </w:rPr>
        <w:t xml:space="preserve"> </w:t>
      </w:r>
      <w:r w:rsidR="008F53A4" w:rsidRPr="006471E5">
        <w:rPr>
          <w:color w:val="000000" w:themeColor="text1"/>
          <w:lang w:val="lt-LT"/>
        </w:rPr>
        <w:t>savaitiniuose</w:t>
      </w:r>
      <w:r w:rsidR="00834A8B">
        <w:rPr>
          <w:color w:val="000000" w:themeColor="text1"/>
          <w:lang w:val="lt-LT"/>
        </w:rPr>
        <w:t xml:space="preserve"> žaidimuose </w:t>
      </w:r>
      <w:r w:rsidR="00CA0EC9" w:rsidRPr="006471E5">
        <w:rPr>
          <w:color w:val="000000" w:themeColor="text1"/>
          <w:lang w:val="lt-LT"/>
        </w:rPr>
        <w:t>nedalyvauja</w:t>
      </w:r>
      <w:r w:rsidR="006055BC" w:rsidRPr="006471E5">
        <w:rPr>
          <w:color w:val="000000" w:themeColor="text1"/>
          <w:lang w:val="lt-LT"/>
        </w:rPr>
        <w:t xml:space="preserve">, tačiau </w:t>
      </w:r>
      <w:r w:rsidR="006055BC" w:rsidRPr="006471E5">
        <w:rPr>
          <w:color w:val="000000" w:themeColor="text1"/>
          <w:lang w:val="lt-LT"/>
        </w:rPr>
        <w:lastRenderedPageBreak/>
        <w:t xml:space="preserve">dalyvauja pagrindinių prizų </w:t>
      </w:r>
      <w:r w:rsidR="00834A8B">
        <w:rPr>
          <w:color w:val="000000" w:themeColor="text1"/>
          <w:lang w:val="lt-LT"/>
        </w:rPr>
        <w:t>žaidime</w:t>
      </w:r>
      <w:r w:rsidR="00487822" w:rsidRPr="006471E5">
        <w:rPr>
          <w:color w:val="000000" w:themeColor="text1"/>
          <w:lang w:val="lt-LT"/>
        </w:rPr>
        <w:t xml:space="preserve"> (žr. detaliau Taisyklių 1</w:t>
      </w:r>
      <w:r w:rsidR="00A6072A" w:rsidRPr="006471E5">
        <w:rPr>
          <w:color w:val="000000" w:themeColor="text1"/>
          <w:lang w:val="lt-LT"/>
        </w:rPr>
        <w:t>4</w:t>
      </w:r>
      <w:r w:rsidR="00487822" w:rsidRPr="006471E5">
        <w:rPr>
          <w:color w:val="000000" w:themeColor="text1"/>
          <w:lang w:val="lt-LT"/>
        </w:rPr>
        <w:t xml:space="preserve"> p.)</w:t>
      </w:r>
      <w:r w:rsidR="00CA0EC9" w:rsidRPr="006471E5">
        <w:rPr>
          <w:color w:val="000000" w:themeColor="text1"/>
          <w:lang w:val="lt-LT"/>
        </w:rPr>
        <w:t xml:space="preserve">. </w:t>
      </w:r>
      <w:r w:rsidR="00CA0EC9" w:rsidRPr="006471E5">
        <w:rPr>
          <w:b/>
          <w:color w:val="000000" w:themeColor="text1"/>
          <w:lang w:val="lt-LT"/>
        </w:rPr>
        <w:t>Akcijos p</w:t>
      </w:r>
      <w:r w:rsidR="00C34209" w:rsidRPr="006471E5">
        <w:rPr>
          <w:b/>
          <w:color w:val="000000" w:themeColor="text1"/>
          <w:lang w:val="lt-LT"/>
        </w:rPr>
        <w:t xml:space="preserve">irkimo </w:t>
      </w:r>
      <w:r w:rsidR="00D71C18" w:rsidRPr="006471E5">
        <w:rPr>
          <w:b/>
          <w:color w:val="000000" w:themeColor="text1"/>
          <w:lang w:val="lt-LT"/>
        </w:rPr>
        <w:t>dokumentą</w:t>
      </w:r>
      <w:r w:rsidR="00D926E9" w:rsidRPr="006471E5">
        <w:rPr>
          <w:b/>
          <w:color w:val="000000" w:themeColor="text1"/>
          <w:lang w:val="lt-LT"/>
        </w:rPr>
        <w:t xml:space="preserve"> </w:t>
      </w:r>
      <w:r w:rsidR="00CA0EC9" w:rsidRPr="006471E5">
        <w:rPr>
          <w:b/>
          <w:color w:val="000000" w:themeColor="text1"/>
          <w:lang w:val="lt-LT"/>
        </w:rPr>
        <w:t>būtina saugoti iki prizų atsiėmimo.</w:t>
      </w:r>
    </w:p>
    <w:p w14:paraId="1F08B6FC" w14:textId="2E33BB83" w:rsidR="00653DA0" w:rsidRPr="006471E5" w:rsidRDefault="00653DA0" w:rsidP="00653DA0">
      <w:pPr>
        <w:jc w:val="both"/>
        <w:rPr>
          <w:lang w:val="lt-LT"/>
        </w:rPr>
      </w:pPr>
      <w:r w:rsidRPr="006471E5">
        <w:rPr>
          <w:lang w:val="lt-LT"/>
        </w:rPr>
        <w:t xml:space="preserve">Registracijos formoje nurodomas vardas, pavardė, </w:t>
      </w:r>
      <w:r w:rsidR="00834A8B">
        <w:rPr>
          <w:color w:val="000000" w:themeColor="text1"/>
          <w:lang w:val="lt-LT"/>
        </w:rPr>
        <w:t>Žaidimo</w:t>
      </w:r>
      <w:r w:rsidR="00BE4A7A" w:rsidRPr="006471E5">
        <w:rPr>
          <w:lang w:val="lt-LT"/>
        </w:rPr>
        <w:t xml:space="preserve"> dalyvio</w:t>
      </w:r>
      <w:r w:rsidRPr="006471E5">
        <w:rPr>
          <w:lang w:val="lt-LT"/>
        </w:rPr>
        <w:t xml:space="preserve"> telefono numeris, </w:t>
      </w:r>
      <w:r w:rsidR="001301E8" w:rsidRPr="006471E5">
        <w:rPr>
          <w:lang w:val="lt-LT"/>
        </w:rPr>
        <w:t>el. pašto adresas</w:t>
      </w:r>
      <w:r w:rsidR="006055BC" w:rsidRPr="006471E5">
        <w:rPr>
          <w:lang w:val="lt-LT"/>
        </w:rPr>
        <w:t xml:space="preserve"> bei pirkimo kvito ar sąskaitos numeris</w:t>
      </w:r>
      <w:r w:rsidRPr="006471E5">
        <w:rPr>
          <w:color w:val="000000" w:themeColor="text1"/>
          <w:lang w:val="lt-LT"/>
        </w:rPr>
        <w:t xml:space="preserve">. </w:t>
      </w:r>
      <w:r w:rsidR="006055BC" w:rsidRPr="006471E5">
        <w:rPr>
          <w:b/>
          <w:bCs/>
          <w:color w:val="000000" w:themeColor="text1"/>
          <w:lang w:val="lt-LT"/>
        </w:rPr>
        <w:t>Jei p</w:t>
      </w:r>
      <w:r w:rsidR="00993885" w:rsidRPr="006471E5">
        <w:rPr>
          <w:b/>
          <w:bCs/>
          <w:color w:val="000000" w:themeColor="text1"/>
          <w:lang w:val="lt-LT"/>
        </w:rPr>
        <w:t>irkimo dokumentas</w:t>
      </w:r>
      <w:r w:rsidR="006055BC" w:rsidRPr="006471E5">
        <w:rPr>
          <w:b/>
          <w:bCs/>
          <w:color w:val="000000" w:themeColor="text1"/>
          <w:lang w:val="lt-LT"/>
        </w:rPr>
        <w:t xml:space="preserve"> </w:t>
      </w:r>
      <w:r w:rsidR="00993885" w:rsidRPr="006471E5">
        <w:rPr>
          <w:b/>
          <w:bCs/>
          <w:color w:val="000000" w:themeColor="text1"/>
          <w:lang w:val="lt-LT"/>
        </w:rPr>
        <w:t xml:space="preserve">neatitinka </w:t>
      </w:r>
      <w:r w:rsidR="00993885" w:rsidRPr="006471E5">
        <w:rPr>
          <w:b/>
          <w:bCs/>
          <w:lang w:val="lt-LT"/>
        </w:rPr>
        <w:t>šiose Taisyklėse nurodytų sąlygų</w:t>
      </w:r>
      <w:r w:rsidR="00661E69" w:rsidRPr="006471E5">
        <w:rPr>
          <w:b/>
          <w:bCs/>
          <w:lang w:val="lt-LT"/>
        </w:rPr>
        <w:t xml:space="preserve">, </w:t>
      </w:r>
      <w:r w:rsidR="005D663E" w:rsidRPr="006471E5">
        <w:rPr>
          <w:b/>
          <w:bCs/>
          <w:lang w:val="lt-LT"/>
        </w:rPr>
        <w:t>prizas nėra išduodamas</w:t>
      </w:r>
      <w:r w:rsidR="005D663E" w:rsidRPr="006471E5">
        <w:rPr>
          <w:lang w:val="lt-LT"/>
        </w:rPr>
        <w:t xml:space="preserve">. </w:t>
      </w:r>
      <w:r w:rsidRPr="006471E5">
        <w:rPr>
          <w:lang w:val="lt-LT"/>
        </w:rPr>
        <w:t xml:space="preserve">Registracija </w:t>
      </w:r>
      <w:r w:rsidR="000E5CB0" w:rsidRPr="006471E5">
        <w:rPr>
          <w:lang w:val="lt-LT"/>
        </w:rPr>
        <w:t>www.</w:t>
      </w:r>
      <w:r w:rsidR="005002AF" w:rsidRPr="006471E5">
        <w:rPr>
          <w:lang w:val="lt-LT"/>
        </w:rPr>
        <w:t>jacobskava</w:t>
      </w:r>
      <w:r w:rsidR="000E5CB0" w:rsidRPr="006471E5">
        <w:rPr>
          <w:lang w:val="lt-LT"/>
        </w:rPr>
        <w:t>.lt</w:t>
      </w:r>
      <w:r w:rsidRPr="006471E5">
        <w:rPr>
          <w:lang w:val="lt-LT"/>
        </w:rPr>
        <w:t xml:space="preserve"> yra nemokama.</w:t>
      </w:r>
    </w:p>
    <w:p w14:paraId="2C609EC4" w14:textId="7E41766C" w:rsidR="00653DA0" w:rsidRPr="002A71D7" w:rsidRDefault="00653DA0" w:rsidP="00653DA0">
      <w:pPr>
        <w:spacing w:after="199"/>
        <w:jc w:val="both"/>
        <w:rPr>
          <w:color w:val="000000" w:themeColor="text1"/>
          <w:lang w:val="lt-LT"/>
        </w:rPr>
      </w:pPr>
      <w:r w:rsidRPr="002A71D7">
        <w:rPr>
          <w:color w:val="000000" w:themeColor="text1"/>
          <w:lang w:val="lt-LT"/>
        </w:rPr>
        <w:t>Sėkmingai prisiregistravus www.</w:t>
      </w:r>
      <w:r w:rsidR="005002AF" w:rsidRPr="002A71D7">
        <w:rPr>
          <w:color w:val="000000" w:themeColor="text1"/>
          <w:lang w:val="lt-LT"/>
        </w:rPr>
        <w:t>jacobskava</w:t>
      </w:r>
      <w:r w:rsidRPr="002A71D7">
        <w:rPr>
          <w:color w:val="000000" w:themeColor="text1"/>
          <w:lang w:val="lt-LT"/>
        </w:rPr>
        <w:t>.lt, monitoriuje pasirodo tai patvirtinantis pranešimas. Nepavykus registracijai, Akcijos dalyvis apie tai informuojamas</w:t>
      </w:r>
      <w:r w:rsidR="003603E8" w:rsidRPr="002A71D7">
        <w:rPr>
          <w:color w:val="000000" w:themeColor="text1"/>
          <w:lang w:val="lt-LT"/>
        </w:rPr>
        <w:t xml:space="preserve"> monitoriuje pasirodančiu pranešimu</w:t>
      </w:r>
      <w:r w:rsidRPr="002A71D7">
        <w:rPr>
          <w:color w:val="000000" w:themeColor="text1"/>
          <w:lang w:val="lt-LT"/>
        </w:rPr>
        <w:t xml:space="preserve"> ir gali taisyti duomenis ar bandyti registruotis tol, kol pavyks prisiregistruoti; priešingu atveju </w:t>
      </w:r>
      <w:r w:rsidR="00834A8B">
        <w:rPr>
          <w:color w:val="000000" w:themeColor="text1"/>
          <w:lang w:val="lt-LT"/>
        </w:rPr>
        <w:t>Žaidimo</w:t>
      </w:r>
      <w:r w:rsidRPr="002A71D7">
        <w:rPr>
          <w:color w:val="000000" w:themeColor="text1"/>
          <w:lang w:val="lt-LT"/>
        </w:rPr>
        <w:t xml:space="preserve"> dalyvis neregistruojamas dalyvavimui </w:t>
      </w:r>
      <w:r w:rsidR="00834A8B">
        <w:rPr>
          <w:color w:val="000000" w:themeColor="text1"/>
          <w:lang w:val="lt-LT"/>
        </w:rPr>
        <w:t>Žaidime</w:t>
      </w:r>
      <w:r w:rsidRPr="002A71D7">
        <w:rPr>
          <w:color w:val="000000" w:themeColor="text1"/>
          <w:lang w:val="lt-LT"/>
        </w:rPr>
        <w:t>.</w:t>
      </w:r>
    </w:p>
    <w:p w14:paraId="11B7880B" w14:textId="4DC280C6" w:rsidR="00653DA0" w:rsidRPr="006471E5" w:rsidRDefault="00F26106" w:rsidP="00653DA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>10</w:t>
      </w:r>
      <w:r w:rsidR="00653DA0" w:rsidRPr="006471E5">
        <w:rPr>
          <w:lang w:val="lt-LT"/>
        </w:rPr>
        <w:t xml:space="preserve">. Pateikdamas (registruodamas) savo duomenis dalyvavimui </w:t>
      </w:r>
      <w:r w:rsidR="00834A8B">
        <w:rPr>
          <w:color w:val="000000" w:themeColor="text1"/>
          <w:lang w:val="lt-LT"/>
        </w:rPr>
        <w:t>Žaidime</w:t>
      </w:r>
      <w:r w:rsidR="00653DA0" w:rsidRPr="006471E5">
        <w:rPr>
          <w:lang w:val="lt-LT"/>
        </w:rPr>
        <w:t xml:space="preserve"> pagal šių </w:t>
      </w:r>
      <w:r w:rsidR="002D5988" w:rsidRPr="006471E5">
        <w:rPr>
          <w:lang w:val="lt-LT"/>
        </w:rPr>
        <w:t>T</w:t>
      </w:r>
      <w:r w:rsidR="00653DA0" w:rsidRPr="006471E5">
        <w:rPr>
          <w:lang w:val="lt-LT"/>
        </w:rPr>
        <w:t xml:space="preserve">aisyklių </w:t>
      </w:r>
      <w:r w:rsidRPr="006471E5">
        <w:rPr>
          <w:lang w:val="lt-LT"/>
        </w:rPr>
        <w:t>9</w:t>
      </w:r>
      <w:r w:rsidR="00653DA0" w:rsidRPr="006471E5">
        <w:rPr>
          <w:lang w:val="lt-LT"/>
        </w:rPr>
        <w:t xml:space="preserve"> punkto reikalavimus, </w:t>
      </w:r>
      <w:r w:rsidR="00834A8B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dalyvis prisiima visą atsakomybę, kad pateikė teisingus duomenis, tikslią informaciją, tai pat yra atsakingas už visas klaidas, padarytas įvedant informaciją. Organizatorius pasilieka teisę neleisti dalyvauti ar diskvalifikuoti iš </w:t>
      </w:r>
      <w:r w:rsidR="00834A8B">
        <w:rPr>
          <w:color w:val="000000" w:themeColor="text1"/>
          <w:lang w:val="lt-LT"/>
        </w:rPr>
        <w:t>Žaidimo</w:t>
      </w:r>
      <w:r w:rsidR="002D5988" w:rsidRPr="006471E5">
        <w:rPr>
          <w:lang w:val="lt-LT"/>
        </w:rPr>
        <w:t xml:space="preserve"> j</w:t>
      </w:r>
      <w:r w:rsidR="00834A8B">
        <w:rPr>
          <w:lang w:val="lt-LT"/>
        </w:rPr>
        <w:t>ame</w:t>
      </w:r>
      <w:r w:rsidR="00653DA0" w:rsidRPr="006471E5">
        <w:rPr>
          <w:lang w:val="lt-LT"/>
        </w:rPr>
        <w:t xml:space="preserve"> dalyvaujantį asmenį, jei yra pagrindas įtarti, kad asmuo pažeidžia įstatymus ar šio </w:t>
      </w:r>
      <w:r w:rsidR="00834A8B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</w:t>
      </w:r>
      <w:r w:rsidR="00292F7C" w:rsidRPr="006471E5">
        <w:rPr>
          <w:lang w:val="lt-LT"/>
        </w:rPr>
        <w:t>T</w:t>
      </w:r>
      <w:r w:rsidR="00653DA0" w:rsidRPr="006471E5">
        <w:rPr>
          <w:lang w:val="lt-LT"/>
        </w:rPr>
        <w:t>aisykles bei sąlygas.</w:t>
      </w:r>
    </w:p>
    <w:p w14:paraId="48EAC25F" w14:textId="01DEA06B" w:rsidR="00653DA0" w:rsidRPr="006471E5" w:rsidRDefault="00653DA0" w:rsidP="00653DA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>1</w:t>
      </w:r>
      <w:r w:rsidR="00F26106" w:rsidRPr="006471E5">
        <w:rPr>
          <w:b/>
          <w:lang w:val="lt-LT"/>
        </w:rPr>
        <w:t>1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Vienas </w:t>
      </w:r>
      <w:r w:rsidR="00834A8B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dalyvis (vienas telefono numeris</w:t>
      </w:r>
      <w:r w:rsidR="00834A8B">
        <w:rPr>
          <w:lang w:val="lt-LT"/>
        </w:rPr>
        <w:t xml:space="preserve"> ar </w:t>
      </w:r>
      <w:proofErr w:type="spellStart"/>
      <w:r w:rsidR="00834A8B">
        <w:rPr>
          <w:lang w:val="lt-LT"/>
        </w:rPr>
        <w:t>el.pašto</w:t>
      </w:r>
      <w:proofErr w:type="spellEnd"/>
      <w:r w:rsidR="00834A8B">
        <w:rPr>
          <w:lang w:val="lt-LT"/>
        </w:rPr>
        <w:t xml:space="preserve"> adresas</w:t>
      </w:r>
      <w:r w:rsidRPr="006471E5">
        <w:rPr>
          <w:lang w:val="lt-LT"/>
        </w:rPr>
        <w:t xml:space="preserve">) gali registruoti </w:t>
      </w:r>
      <w:r w:rsidR="005B043A" w:rsidRPr="006471E5">
        <w:rPr>
          <w:lang w:val="lt-LT"/>
        </w:rPr>
        <w:t xml:space="preserve">keletą </w:t>
      </w:r>
      <w:r w:rsidR="00B071CD" w:rsidRPr="006471E5">
        <w:rPr>
          <w:lang w:val="lt-LT"/>
        </w:rPr>
        <w:t xml:space="preserve">skirtingų </w:t>
      </w:r>
      <w:r w:rsidR="00C331D7" w:rsidRPr="006471E5">
        <w:rPr>
          <w:lang w:val="lt-LT"/>
        </w:rPr>
        <w:t xml:space="preserve">pirkimo </w:t>
      </w:r>
      <w:r w:rsidR="00AC2DDB" w:rsidRPr="006471E5">
        <w:rPr>
          <w:lang w:val="lt-LT"/>
        </w:rPr>
        <w:t xml:space="preserve">dokumentų </w:t>
      </w:r>
      <w:r w:rsidR="005B043A" w:rsidRPr="006471E5">
        <w:rPr>
          <w:lang w:val="lt-LT"/>
        </w:rPr>
        <w:t xml:space="preserve">su skirtingais </w:t>
      </w:r>
      <w:r w:rsidR="00C331D7" w:rsidRPr="006471E5">
        <w:rPr>
          <w:lang w:val="lt-LT"/>
        </w:rPr>
        <w:t>numeriais</w:t>
      </w:r>
      <w:r w:rsidRPr="006471E5">
        <w:rPr>
          <w:lang w:val="lt-LT"/>
        </w:rPr>
        <w:t xml:space="preserve">, tačiau vieno </w:t>
      </w:r>
      <w:r w:rsidR="00834A8B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metu gali laimėti tik vieną prizą.</w:t>
      </w:r>
    </w:p>
    <w:p w14:paraId="712F8F13" w14:textId="234BF65C" w:rsidR="00653DA0" w:rsidRPr="006471E5" w:rsidRDefault="00653DA0" w:rsidP="00653DA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>1</w:t>
      </w:r>
      <w:r w:rsidR="00F26106" w:rsidRPr="006471E5">
        <w:rPr>
          <w:b/>
          <w:lang w:val="lt-LT"/>
        </w:rPr>
        <w:t>2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Vienas </w:t>
      </w:r>
      <w:r w:rsidR="00834A8B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dalyvis, įsigijęs naują </w:t>
      </w:r>
      <w:r w:rsidR="00834A8B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prekę, gali registruoti</w:t>
      </w:r>
      <w:r w:rsidR="00C331D7" w:rsidRPr="006471E5">
        <w:rPr>
          <w:lang w:val="lt-LT"/>
        </w:rPr>
        <w:t xml:space="preserve"> naują pirkimo </w:t>
      </w:r>
      <w:r w:rsidR="00AC2DDB" w:rsidRPr="006471E5">
        <w:rPr>
          <w:lang w:val="lt-LT"/>
        </w:rPr>
        <w:t xml:space="preserve">dokumentą </w:t>
      </w:r>
      <w:r w:rsidRPr="006471E5">
        <w:rPr>
          <w:lang w:val="lt-LT"/>
        </w:rPr>
        <w:t>iš to paties telefono numerio</w:t>
      </w:r>
      <w:r w:rsidR="002A71D7">
        <w:rPr>
          <w:lang w:val="lt-LT"/>
        </w:rPr>
        <w:t xml:space="preserve"> ar el</w:t>
      </w:r>
      <w:r w:rsidR="009000FD">
        <w:rPr>
          <w:lang w:val="lt-LT"/>
        </w:rPr>
        <w:t xml:space="preserve">ektroninio </w:t>
      </w:r>
      <w:r w:rsidR="002A71D7">
        <w:rPr>
          <w:lang w:val="lt-LT"/>
        </w:rPr>
        <w:t>pašto adreso.</w:t>
      </w:r>
    </w:p>
    <w:p w14:paraId="4890C091" w14:textId="67A99D71" w:rsidR="00653DA0" w:rsidRPr="006471E5" w:rsidRDefault="00653DA0" w:rsidP="009B4D50">
      <w:pPr>
        <w:spacing w:after="199"/>
        <w:jc w:val="both"/>
        <w:rPr>
          <w:lang w:val="lt-LT"/>
        </w:rPr>
      </w:pPr>
      <w:r w:rsidRPr="006471E5">
        <w:rPr>
          <w:b/>
          <w:lang w:val="lt-LT"/>
        </w:rPr>
        <w:t>1</w:t>
      </w:r>
      <w:r w:rsidR="00F26106" w:rsidRPr="006471E5">
        <w:rPr>
          <w:b/>
          <w:lang w:val="lt-LT"/>
        </w:rPr>
        <w:t>3</w:t>
      </w:r>
      <w:r w:rsidRPr="006471E5">
        <w:rPr>
          <w:lang w:val="lt-LT"/>
        </w:rPr>
        <w:t xml:space="preserve">. </w:t>
      </w:r>
      <w:r w:rsidR="002C26AE" w:rsidRPr="006471E5">
        <w:rPr>
          <w:lang w:val="lt-LT"/>
        </w:rPr>
        <w:t>V</w:t>
      </w:r>
      <w:r w:rsidR="005B043A" w:rsidRPr="006471E5">
        <w:rPr>
          <w:lang w:val="lt-LT"/>
        </w:rPr>
        <w:t xml:space="preserve">ieną </w:t>
      </w:r>
      <w:r w:rsidR="00834A8B">
        <w:rPr>
          <w:color w:val="000000" w:themeColor="text1"/>
          <w:lang w:val="lt-LT"/>
        </w:rPr>
        <w:t>Žaidimo</w:t>
      </w:r>
      <w:r w:rsidR="00C331D7" w:rsidRPr="006471E5">
        <w:rPr>
          <w:lang w:val="lt-LT"/>
        </w:rPr>
        <w:t xml:space="preserve"> pirkimo </w:t>
      </w:r>
      <w:r w:rsidR="00B25BE5" w:rsidRPr="006471E5">
        <w:rPr>
          <w:lang w:val="lt-LT"/>
        </w:rPr>
        <w:t>dokumentą</w:t>
      </w:r>
      <w:r w:rsidR="005B043A" w:rsidRPr="006471E5">
        <w:rPr>
          <w:lang w:val="lt-LT"/>
        </w:rPr>
        <w:t xml:space="preserve"> viso </w:t>
      </w:r>
      <w:r w:rsidR="00834A8B">
        <w:rPr>
          <w:color w:val="000000" w:themeColor="text1"/>
          <w:lang w:val="lt-LT"/>
        </w:rPr>
        <w:t>Žaidimo</w:t>
      </w:r>
      <w:r w:rsidR="005B043A" w:rsidRPr="006471E5">
        <w:rPr>
          <w:lang w:val="lt-LT"/>
        </w:rPr>
        <w:t xml:space="preserve"> metu galima registruoti tik vieną kartą.</w:t>
      </w:r>
      <w:r w:rsidR="00DD5B98" w:rsidRPr="006471E5">
        <w:rPr>
          <w:lang w:val="lt-LT"/>
        </w:rPr>
        <w:t xml:space="preserve"> </w:t>
      </w:r>
      <w:r w:rsidR="00834A8B">
        <w:rPr>
          <w:color w:val="000000" w:themeColor="text1"/>
          <w:lang w:val="lt-LT"/>
        </w:rPr>
        <w:t>Žaidime</w:t>
      </w:r>
      <w:r w:rsidR="00DD5B98" w:rsidRPr="006471E5">
        <w:rPr>
          <w:lang w:val="lt-LT"/>
        </w:rPr>
        <w:t xml:space="preserve"> yra registruojamas ir dalyvauja pirkimo dokumentas, nepriklausomai nuo </w:t>
      </w:r>
      <w:r w:rsidR="00AC6393" w:rsidRPr="006471E5">
        <w:rPr>
          <w:lang w:val="lt-LT"/>
        </w:rPr>
        <w:t>nu</w:t>
      </w:r>
      <w:r w:rsidR="00B6101F" w:rsidRPr="006471E5">
        <w:rPr>
          <w:lang w:val="lt-LT"/>
        </w:rPr>
        <w:t>si</w:t>
      </w:r>
      <w:r w:rsidR="00AC6393" w:rsidRPr="006471E5">
        <w:rPr>
          <w:lang w:val="lt-LT"/>
        </w:rPr>
        <w:t xml:space="preserve">pirktų </w:t>
      </w:r>
      <w:r w:rsidR="00DD5B98" w:rsidRPr="006471E5">
        <w:rPr>
          <w:lang w:val="lt-LT"/>
        </w:rPr>
        <w:t xml:space="preserve">pirkimo dokumente nurodytų </w:t>
      </w:r>
      <w:r w:rsidR="00834A8B">
        <w:rPr>
          <w:color w:val="000000" w:themeColor="text1"/>
          <w:lang w:val="lt-LT"/>
        </w:rPr>
        <w:t>Žaidimo</w:t>
      </w:r>
      <w:r w:rsidR="00DD5B98" w:rsidRPr="006471E5">
        <w:rPr>
          <w:lang w:val="lt-LT"/>
        </w:rPr>
        <w:t xml:space="preserve"> prekių skaičiaus</w:t>
      </w:r>
      <w:r w:rsidR="00507390" w:rsidRPr="006471E5">
        <w:rPr>
          <w:lang w:val="lt-LT"/>
        </w:rPr>
        <w:t xml:space="preserve">, t. y. </w:t>
      </w:r>
      <w:r w:rsidR="004F0004" w:rsidRPr="006471E5">
        <w:rPr>
          <w:lang w:val="lt-LT"/>
        </w:rPr>
        <w:t xml:space="preserve">pirkimo dokumente nurodytas </w:t>
      </w:r>
      <w:r w:rsidR="00507390" w:rsidRPr="006471E5">
        <w:rPr>
          <w:lang w:val="lt-LT"/>
        </w:rPr>
        <w:t xml:space="preserve">didesnis nei vienas </w:t>
      </w:r>
      <w:r w:rsidR="00834A8B">
        <w:rPr>
          <w:color w:val="000000" w:themeColor="text1"/>
          <w:lang w:val="lt-LT"/>
        </w:rPr>
        <w:t>Žaidimo</w:t>
      </w:r>
      <w:r w:rsidR="00507390" w:rsidRPr="006471E5">
        <w:rPr>
          <w:lang w:val="lt-LT"/>
        </w:rPr>
        <w:t xml:space="preserve"> prekių skaičius nesuteikia teisės registruoti pirkimo dokumentą pakartotinai ar didesnių šansų laimėti</w:t>
      </w:r>
      <w:r w:rsidR="00DD5B98" w:rsidRPr="006471E5">
        <w:rPr>
          <w:lang w:val="lt-LT"/>
        </w:rPr>
        <w:t xml:space="preserve">. </w:t>
      </w:r>
    </w:p>
    <w:p w14:paraId="2F00E9C8" w14:textId="738FC34C" w:rsidR="00653DA0" w:rsidRPr="006471E5" w:rsidRDefault="00653DA0" w:rsidP="009B4D50">
      <w:pPr>
        <w:jc w:val="both"/>
        <w:rPr>
          <w:rFonts w:eastAsia="Calibri"/>
          <w:color w:val="000000" w:themeColor="text1"/>
          <w:lang w:val="lt-LT"/>
        </w:rPr>
      </w:pPr>
      <w:r w:rsidRPr="006471E5">
        <w:rPr>
          <w:rFonts w:eastAsia="Calibri"/>
          <w:b/>
          <w:bCs/>
          <w:color w:val="000000" w:themeColor="text1"/>
          <w:lang w:val="lt-LT"/>
        </w:rPr>
        <w:t>1</w:t>
      </w:r>
      <w:r w:rsidR="00F26106" w:rsidRPr="006471E5">
        <w:rPr>
          <w:rFonts w:eastAsia="Calibri"/>
          <w:b/>
          <w:bCs/>
          <w:color w:val="000000" w:themeColor="text1"/>
          <w:lang w:val="lt-LT"/>
        </w:rPr>
        <w:t>4</w:t>
      </w:r>
      <w:r w:rsidRPr="006471E5">
        <w:rPr>
          <w:rFonts w:eastAsia="Calibri"/>
          <w:b/>
          <w:bCs/>
          <w:color w:val="000000" w:themeColor="text1"/>
          <w:lang w:val="lt-LT"/>
        </w:rPr>
        <w:t>.</w:t>
      </w:r>
      <w:r w:rsidRPr="006471E5">
        <w:rPr>
          <w:rFonts w:eastAsia="Calibri"/>
          <w:color w:val="000000" w:themeColor="text1"/>
          <w:lang w:val="lt-LT"/>
        </w:rPr>
        <w:t xml:space="preserve"> </w:t>
      </w:r>
      <w:r w:rsidR="002C26AE" w:rsidRPr="006471E5">
        <w:rPr>
          <w:rFonts w:eastAsia="Calibri"/>
          <w:color w:val="000000" w:themeColor="text1"/>
          <w:lang w:val="lt-LT"/>
        </w:rPr>
        <w:t>B</w:t>
      </w:r>
      <w:r w:rsidRPr="006471E5">
        <w:rPr>
          <w:rFonts w:eastAsia="Calibri"/>
          <w:color w:val="000000" w:themeColor="text1"/>
          <w:lang w:val="lt-LT"/>
        </w:rPr>
        <w:t>us vykdom</w:t>
      </w:r>
      <w:r w:rsidR="00C331D7" w:rsidRPr="006471E5">
        <w:rPr>
          <w:rFonts w:eastAsia="Calibri"/>
          <w:color w:val="000000" w:themeColor="text1"/>
          <w:lang w:val="lt-LT"/>
        </w:rPr>
        <w:t xml:space="preserve">i </w:t>
      </w:r>
      <w:r w:rsidR="00A30F14" w:rsidRPr="006471E5">
        <w:rPr>
          <w:rFonts w:eastAsia="Calibri"/>
          <w:color w:val="000000" w:themeColor="text1"/>
          <w:lang w:val="lt-LT"/>
        </w:rPr>
        <w:t xml:space="preserve">9 </w:t>
      </w:r>
      <w:r w:rsidR="00834A8B">
        <w:rPr>
          <w:rFonts w:eastAsia="Calibri"/>
          <w:color w:val="000000" w:themeColor="text1"/>
          <w:lang w:val="lt-LT"/>
        </w:rPr>
        <w:t>žaidimai</w:t>
      </w:r>
      <w:r w:rsidR="00C331D7" w:rsidRPr="006471E5">
        <w:rPr>
          <w:rFonts w:eastAsia="Calibri"/>
          <w:color w:val="000000" w:themeColor="text1"/>
          <w:lang w:val="lt-LT"/>
        </w:rPr>
        <w:t xml:space="preserve">. </w:t>
      </w:r>
      <w:r w:rsidR="00834A8B">
        <w:rPr>
          <w:color w:val="000000" w:themeColor="text1"/>
          <w:lang w:val="lt-LT"/>
        </w:rPr>
        <w:t>Žaidimai</w:t>
      </w:r>
      <w:r w:rsidR="00C331D7" w:rsidRPr="006471E5">
        <w:rPr>
          <w:rFonts w:eastAsia="Calibri"/>
          <w:color w:val="000000" w:themeColor="text1"/>
          <w:lang w:val="lt-LT"/>
        </w:rPr>
        <w:t xml:space="preserve"> vyks </w:t>
      </w:r>
      <w:r w:rsidR="002F148F" w:rsidRPr="006471E5">
        <w:rPr>
          <w:rFonts w:eastAsia="Calibri"/>
          <w:color w:val="000000" w:themeColor="text1"/>
          <w:lang w:val="lt-LT"/>
        </w:rPr>
        <w:t>kiekvieną savaitę</w:t>
      </w:r>
      <w:r w:rsidRPr="006471E5">
        <w:rPr>
          <w:rFonts w:eastAsia="Calibri"/>
          <w:color w:val="000000" w:themeColor="text1"/>
          <w:lang w:val="lt-LT"/>
        </w:rPr>
        <w:t xml:space="preserve">, juose dalyvaus registracijos, gautos vadovaujantis šių </w:t>
      </w:r>
      <w:r w:rsidR="00B46A3B" w:rsidRPr="006471E5">
        <w:rPr>
          <w:rFonts w:eastAsia="Calibri"/>
          <w:color w:val="000000" w:themeColor="text1"/>
          <w:lang w:val="lt-LT"/>
        </w:rPr>
        <w:t>T</w:t>
      </w:r>
      <w:r w:rsidRPr="006471E5">
        <w:rPr>
          <w:rFonts w:eastAsia="Calibri"/>
          <w:color w:val="000000" w:themeColor="text1"/>
          <w:lang w:val="lt-LT"/>
        </w:rPr>
        <w:t xml:space="preserve">aisyklių </w:t>
      </w:r>
      <w:r w:rsidR="00F26106" w:rsidRPr="006471E5">
        <w:rPr>
          <w:rFonts w:eastAsia="Calibri"/>
          <w:color w:val="000000" w:themeColor="text1"/>
          <w:lang w:val="lt-LT"/>
        </w:rPr>
        <w:t>9 </w:t>
      </w:r>
      <w:r w:rsidRPr="006471E5">
        <w:rPr>
          <w:rFonts w:eastAsia="Calibri"/>
          <w:color w:val="000000" w:themeColor="text1"/>
          <w:lang w:val="lt-LT"/>
        </w:rPr>
        <w:t>punktu:</w:t>
      </w:r>
    </w:p>
    <w:p w14:paraId="4F3368F3" w14:textId="77777777" w:rsidR="002C26AE" w:rsidRPr="006471E5" w:rsidRDefault="002C26AE" w:rsidP="00653DA0">
      <w:pPr>
        <w:rPr>
          <w:rFonts w:eastAsia="Calibri"/>
          <w:color w:val="000000" w:themeColor="text1"/>
          <w:lang w:val="lt-LT"/>
        </w:rPr>
      </w:pPr>
    </w:p>
    <w:p w14:paraId="65471C6A" w14:textId="3F1442A6" w:rsidR="002C26AE" w:rsidRPr="006471E5" w:rsidRDefault="00C3279F" w:rsidP="00882BDD">
      <w:pPr>
        <w:jc w:val="both"/>
        <w:rPr>
          <w:rFonts w:eastAsia="Calibri"/>
          <w:color w:val="000000" w:themeColor="text1"/>
          <w:lang w:val="lt-LT"/>
        </w:rPr>
      </w:pPr>
      <w:r w:rsidRPr="006471E5">
        <w:rPr>
          <w:rFonts w:eastAsia="Calibri"/>
          <w:color w:val="000000" w:themeColor="text1"/>
          <w:lang w:val="lt-LT"/>
        </w:rPr>
        <w:t>Laimėtojų traukimas vyks</w:t>
      </w:r>
      <w:r w:rsidR="0054455F" w:rsidRPr="006471E5">
        <w:rPr>
          <w:rFonts w:eastAsia="Calibri"/>
          <w:color w:val="000000" w:themeColor="text1"/>
          <w:lang w:val="lt-LT"/>
        </w:rPr>
        <w:t xml:space="preserve"> </w:t>
      </w:r>
      <w:r w:rsidRPr="006471E5">
        <w:rPr>
          <w:rFonts w:eastAsia="Calibri"/>
          <w:color w:val="000000" w:themeColor="text1"/>
          <w:lang w:val="lt-LT"/>
        </w:rPr>
        <w:t xml:space="preserve">10.00 val. </w:t>
      </w:r>
    </w:p>
    <w:p w14:paraId="244089FC" w14:textId="77777777" w:rsidR="002C26AE" w:rsidRPr="006471E5" w:rsidRDefault="002C26AE" w:rsidP="00653DA0">
      <w:pPr>
        <w:rPr>
          <w:rFonts w:eastAsia="Calibri"/>
          <w:color w:val="000000" w:themeColor="text1"/>
          <w:lang w:val="lt-LT"/>
        </w:rPr>
      </w:pPr>
    </w:p>
    <w:p w14:paraId="40148F1E" w14:textId="692EFB3A" w:rsidR="00B66784" w:rsidRPr="006471E5" w:rsidRDefault="00B66784" w:rsidP="00E71F87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>Pirmas</w:t>
      </w:r>
      <w:r w:rsidR="0054455F" w:rsidRPr="006471E5">
        <w:rPr>
          <w:rFonts w:eastAsia="Calibri"/>
          <w:color w:val="000000" w:themeColor="text1"/>
          <w:lang w:eastAsia="en-US"/>
        </w:rPr>
        <w:t>is</w:t>
      </w:r>
      <w:r w:rsidRPr="006471E5">
        <w:rPr>
          <w:rFonts w:eastAsia="Calibri"/>
          <w:color w:val="000000" w:themeColor="text1"/>
          <w:lang w:eastAsia="en-US"/>
        </w:rPr>
        <w:t xml:space="preserve"> laimėtojų traukimas įvyks 20</w:t>
      </w:r>
      <w:r w:rsidR="00907659" w:rsidRPr="006471E5">
        <w:rPr>
          <w:rFonts w:eastAsia="Calibri"/>
          <w:color w:val="000000" w:themeColor="text1"/>
          <w:lang w:eastAsia="en-US"/>
        </w:rPr>
        <w:t>2</w:t>
      </w:r>
      <w:r w:rsidR="00C3279F" w:rsidRPr="006471E5">
        <w:rPr>
          <w:rFonts w:eastAsia="Calibri"/>
          <w:color w:val="000000" w:themeColor="text1"/>
          <w:lang w:eastAsia="en-US"/>
        </w:rPr>
        <w:t>1</w:t>
      </w:r>
      <w:r w:rsidR="00CE4138" w:rsidRPr="006471E5">
        <w:rPr>
          <w:rFonts w:eastAsia="Calibri"/>
          <w:color w:val="000000" w:themeColor="text1"/>
          <w:lang w:eastAsia="en-US"/>
        </w:rPr>
        <w:t xml:space="preserve"> m. </w:t>
      </w:r>
      <w:r w:rsidR="0054455F" w:rsidRPr="006471E5">
        <w:rPr>
          <w:rFonts w:eastAsia="Calibri"/>
          <w:color w:val="000000" w:themeColor="text1"/>
          <w:lang w:eastAsia="en-US"/>
        </w:rPr>
        <w:t>spalio 25</w:t>
      </w:r>
      <w:r w:rsidRPr="006471E5">
        <w:rPr>
          <w:rFonts w:eastAsia="Calibri"/>
          <w:color w:val="000000" w:themeColor="text1"/>
          <w:lang w:eastAsia="en-US"/>
        </w:rPr>
        <w:t> d. Šiame žaidime daly</w:t>
      </w:r>
      <w:r w:rsidR="00DD445F" w:rsidRPr="006471E5">
        <w:rPr>
          <w:rFonts w:eastAsia="Calibri"/>
          <w:color w:val="000000" w:themeColor="text1"/>
          <w:lang w:eastAsia="en-US"/>
        </w:rPr>
        <w:t>vaus visos registracijos,</w:t>
      </w:r>
      <w:r w:rsidRPr="006471E5">
        <w:rPr>
          <w:rFonts w:eastAsia="Calibri"/>
          <w:color w:val="000000" w:themeColor="text1"/>
          <w:lang w:eastAsia="en-US"/>
        </w:rPr>
        <w:t xml:space="preserve"> gaut</w:t>
      </w:r>
      <w:r w:rsidR="008C2BE1" w:rsidRPr="006471E5">
        <w:rPr>
          <w:rFonts w:eastAsia="Calibri"/>
          <w:color w:val="000000" w:themeColor="text1"/>
          <w:lang w:eastAsia="en-US"/>
        </w:rPr>
        <w:t>o</w:t>
      </w:r>
      <w:r w:rsidRPr="006471E5">
        <w:rPr>
          <w:rFonts w:eastAsia="Calibri"/>
          <w:color w:val="000000" w:themeColor="text1"/>
          <w:lang w:eastAsia="en-US"/>
        </w:rPr>
        <w:t xml:space="preserve">s pagal šias </w:t>
      </w:r>
      <w:r w:rsidR="00240B4F" w:rsidRPr="006471E5">
        <w:rPr>
          <w:rFonts w:eastAsia="Calibri"/>
          <w:color w:val="000000" w:themeColor="text1"/>
          <w:lang w:eastAsia="en-US"/>
        </w:rPr>
        <w:t>T</w:t>
      </w:r>
      <w:r w:rsidRPr="006471E5">
        <w:rPr>
          <w:rFonts w:eastAsia="Calibri"/>
          <w:color w:val="000000" w:themeColor="text1"/>
          <w:lang w:eastAsia="en-US"/>
        </w:rPr>
        <w:t>aisykles nuo 20</w:t>
      </w:r>
      <w:r w:rsidR="00907659" w:rsidRPr="006471E5">
        <w:rPr>
          <w:rFonts w:eastAsia="Calibri"/>
          <w:color w:val="000000" w:themeColor="text1"/>
          <w:lang w:eastAsia="en-US"/>
        </w:rPr>
        <w:t>2</w:t>
      </w:r>
      <w:r w:rsidR="00C3279F" w:rsidRPr="006471E5">
        <w:rPr>
          <w:rFonts w:eastAsia="Calibri"/>
          <w:color w:val="000000" w:themeColor="text1"/>
          <w:lang w:eastAsia="en-US"/>
        </w:rPr>
        <w:t>1</w:t>
      </w:r>
      <w:r w:rsidRPr="006471E5">
        <w:rPr>
          <w:rFonts w:eastAsia="Calibri"/>
          <w:color w:val="000000" w:themeColor="text1"/>
          <w:lang w:eastAsia="en-US"/>
        </w:rPr>
        <w:t xml:space="preserve"> m. </w:t>
      </w:r>
      <w:r w:rsidR="0054455F" w:rsidRPr="006471E5">
        <w:rPr>
          <w:rFonts w:eastAsia="Calibri"/>
          <w:color w:val="000000" w:themeColor="text1"/>
          <w:lang w:eastAsia="en-US"/>
        </w:rPr>
        <w:t>spalio 18</w:t>
      </w:r>
      <w:r w:rsidRPr="006471E5">
        <w:rPr>
          <w:rFonts w:eastAsia="Calibri"/>
          <w:color w:val="000000" w:themeColor="text1"/>
          <w:lang w:eastAsia="en-US"/>
        </w:rPr>
        <w:t xml:space="preserve"> d. 00:00 val. iki 20</w:t>
      </w:r>
      <w:r w:rsidR="00907659" w:rsidRPr="006471E5">
        <w:rPr>
          <w:rFonts w:eastAsia="Calibri"/>
          <w:color w:val="000000" w:themeColor="text1"/>
          <w:lang w:eastAsia="en-US"/>
        </w:rPr>
        <w:t>2</w:t>
      </w:r>
      <w:r w:rsidR="00C3279F" w:rsidRPr="006471E5">
        <w:rPr>
          <w:rFonts w:eastAsia="Calibri"/>
          <w:color w:val="000000" w:themeColor="text1"/>
          <w:lang w:eastAsia="en-US"/>
        </w:rPr>
        <w:t>1</w:t>
      </w:r>
      <w:r w:rsidRPr="006471E5">
        <w:rPr>
          <w:rFonts w:eastAsia="Calibri"/>
          <w:color w:val="000000" w:themeColor="text1"/>
          <w:lang w:eastAsia="en-US"/>
        </w:rPr>
        <w:t xml:space="preserve"> m. </w:t>
      </w:r>
      <w:r w:rsidR="0054455F" w:rsidRPr="006471E5">
        <w:rPr>
          <w:rFonts w:eastAsia="Calibri"/>
          <w:color w:val="000000" w:themeColor="text1"/>
          <w:lang w:eastAsia="en-US"/>
        </w:rPr>
        <w:t>spalio 24</w:t>
      </w:r>
      <w:r w:rsidRPr="006471E5">
        <w:rPr>
          <w:rFonts w:eastAsia="Calibri"/>
          <w:color w:val="000000" w:themeColor="text1"/>
          <w:lang w:eastAsia="en-US"/>
        </w:rPr>
        <w:t xml:space="preserve"> d</w:t>
      </w:r>
      <w:r w:rsidR="00BD2882" w:rsidRPr="006471E5">
        <w:rPr>
          <w:rFonts w:eastAsia="Calibri"/>
          <w:color w:val="000000" w:themeColor="text1"/>
          <w:lang w:eastAsia="en-US"/>
        </w:rPr>
        <w:t>.</w:t>
      </w:r>
      <w:r w:rsidRPr="006471E5">
        <w:rPr>
          <w:rFonts w:eastAsia="Calibri"/>
          <w:color w:val="000000" w:themeColor="text1"/>
          <w:lang w:eastAsia="en-US"/>
        </w:rPr>
        <w:t xml:space="preserve"> 23:59 val. ir atitinkančios minėtas dalyvių sąlygas. Bus ištraukt</w:t>
      </w:r>
      <w:r w:rsidR="002C26AE" w:rsidRPr="006471E5">
        <w:rPr>
          <w:rFonts w:eastAsia="Calibri"/>
          <w:color w:val="000000" w:themeColor="text1"/>
          <w:lang w:eastAsia="en-US"/>
        </w:rPr>
        <w:t>i</w:t>
      </w:r>
      <w:r w:rsidRPr="006471E5">
        <w:rPr>
          <w:rFonts w:eastAsia="Calibri"/>
          <w:color w:val="000000" w:themeColor="text1"/>
          <w:lang w:eastAsia="en-US"/>
        </w:rPr>
        <w:t xml:space="preserve"> </w:t>
      </w:r>
      <w:r w:rsidR="00BB785B" w:rsidRPr="006471E5">
        <w:rPr>
          <w:rFonts w:eastAsia="Calibri"/>
          <w:color w:val="000000" w:themeColor="text1"/>
          <w:lang w:eastAsia="en-US"/>
        </w:rPr>
        <w:t xml:space="preserve">24 </w:t>
      </w:r>
      <w:r w:rsidR="00542CE2" w:rsidRPr="006471E5">
        <w:rPr>
          <w:rFonts w:eastAsia="Calibri"/>
          <w:color w:val="000000" w:themeColor="text1"/>
          <w:lang w:eastAsia="en-US"/>
        </w:rPr>
        <w:t>laimėtoj</w:t>
      </w:r>
      <w:r w:rsidR="00934A68" w:rsidRPr="006471E5">
        <w:rPr>
          <w:rFonts w:eastAsia="Calibri"/>
          <w:color w:val="000000" w:themeColor="text1"/>
          <w:lang w:eastAsia="en-US"/>
        </w:rPr>
        <w:t>a</w:t>
      </w:r>
      <w:r w:rsidR="00AB336E" w:rsidRPr="006471E5">
        <w:rPr>
          <w:rFonts w:eastAsia="Calibri"/>
          <w:color w:val="000000" w:themeColor="text1"/>
          <w:lang w:eastAsia="en-US"/>
        </w:rPr>
        <w:t>i</w:t>
      </w:r>
      <w:r w:rsidR="00C74499" w:rsidRPr="006471E5">
        <w:rPr>
          <w:rFonts w:eastAsia="Calibri"/>
          <w:color w:val="000000" w:themeColor="text1"/>
          <w:lang w:eastAsia="en-US"/>
        </w:rPr>
        <w:t xml:space="preserve"> (</w:t>
      </w:r>
      <w:r w:rsidR="00BB785B" w:rsidRPr="006471E5">
        <w:rPr>
          <w:rFonts w:eastAsia="Calibri"/>
          <w:color w:val="000000" w:themeColor="text1"/>
          <w:lang w:eastAsia="en-US"/>
        </w:rPr>
        <w:t>4 Bosh kavamalių</w:t>
      </w:r>
      <w:r w:rsidR="00C74499" w:rsidRPr="006471E5">
        <w:rPr>
          <w:rFonts w:eastAsia="Calibri"/>
          <w:color w:val="000000" w:themeColor="text1"/>
          <w:lang w:eastAsia="en-US"/>
        </w:rPr>
        <w:t xml:space="preserve">, </w:t>
      </w:r>
      <w:r w:rsidR="00BB785B" w:rsidRPr="006471E5">
        <w:rPr>
          <w:rFonts w:eastAsia="Calibri"/>
          <w:color w:val="000000" w:themeColor="text1"/>
          <w:lang w:eastAsia="en-US"/>
        </w:rPr>
        <w:t xml:space="preserve">20 Jacobs kavos dovanų dėžių </w:t>
      </w:r>
      <w:r w:rsidR="00A05F7E" w:rsidRPr="006471E5">
        <w:rPr>
          <w:rFonts w:eastAsia="Calibri"/>
          <w:color w:val="000000" w:themeColor="text1"/>
          <w:lang w:eastAsia="en-US"/>
        </w:rPr>
        <w:t>laimėtoj</w:t>
      </w:r>
      <w:r w:rsidR="00AB336E" w:rsidRPr="006471E5">
        <w:rPr>
          <w:rFonts w:eastAsia="Calibri"/>
          <w:color w:val="000000" w:themeColor="text1"/>
          <w:lang w:eastAsia="en-US"/>
        </w:rPr>
        <w:t>ai</w:t>
      </w:r>
      <w:r w:rsidR="006C3A96" w:rsidRPr="006471E5">
        <w:rPr>
          <w:rFonts w:eastAsia="Calibri"/>
          <w:color w:val="000000" w:themeColor="text1"/>
          <w:lang w:eastAsia="en-US"/>
        </w:rPr>
        <w:t>)</w:t>
      </w:r>
      <w:r w:rsidR="00AB336E" w:rsidRPr="006471E5">
        <w:rPr>
          <w:rFonts w:eastAsia="Calibri"/>
          <w:color w:val="000000" w:themeColor="text1"/>
          <w:lang w:eastAsia="en-US"/>
        </w:rPr>
        <w:t>.</w:t>
      </w:r>
    </w:p>
    <w:p w14:paraId="010FA892" w14:textId="775CCA5F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>Antrasis laimėtojų traukimas įvyks 2021 m. lapkričio 3 d. Šiame žaidime dalyvaus visos registracijos, gautos pagal šias Taisykles nuo 2021 m. spalio 25 d. 00:00 val. iki 2021 m. spalio 31 d. 23:59 val. ir atitinkančios minėtas dalyvių sąlygas. Bus ištraukti 18 laimėtojų (3 Bosh kavamalių, 15 Jacobs kavos dovanų dėžių laimėtojai).</w:t>
      </w:r>
    </w:p>
    <w:p w14:paraId="639CA8BE" w14:textId="49ED8A64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>Trečiasis laimėtojų traukimas įvyks 2021 m. lapkričio 8 d. Šiame žaidime dalyvaus visos registracijos, gautos pagal šias Taisykles nuo 2021 m. lapkričio 1 d. 00:00 val. iki 2021 m. lapkričio 7 d. 23:59 val. ir atitinkančios minėtas dalyvių sąlygas. Bus ištraukti 18 laimėtojų (3 Bosh kavamalių, 15 Jacobs kavos dovanų dėžių laimėtojai).</w:t>
      </w:r>
    </w:p>
    <w:p w14:paraId="77994CCE" w14:textId="5F5BBB01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>Ketvirtasis laimėtojų traukimas įvyks 2021 m. lapkričio 15 d. Šiame žaidime dalyvaus visos registracijos, gautos pagal šias Taisykles nuo 2021 m. lapkričio 8 d. 00:00 val. iki 2021 m. lapkričio 14 d. 23:59 val. ir atitinkančios minėtas dalyvių sąlygas. Bus ištraukti 18 laimėtojų (3 Bosh kavamalių, 15 Jacobs kavos dovanų dėžių laimėtojai).</w:t>
      </w:r>
    </w:p>
    <w:p w14:paraId="7BB41A9C" w14:textId="0205FFD3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 xml:space="preserve">Penktasis laimėtojų traukimas įvyks 2021 m. lapkričio 22 d. Šiame žaidime dalyvaus visos registracijos, gautos pagal šias Taisykles nuo 2021 m. lapkričio 15 d. 00:00 val. iki 2021 m. </w:t>
      </w:r>
      <w:r w:rsidRPr="006471E5">
        <w:rPr>
          <w:rFonts w:eastAsia="Calibri"/>
          <w:color w:val="000000" w:themeColor="text1"/>
          <w:lang w:eastAsia="en-US"/>
        </w:rPr>
        <w:lastRenderedPageBreak/>
        <w:t>lapkričio 21 d. 23:59 val. ir atitinkančios minėtas dalyvių sąlygas. Bus ištraukti 18 laimėtojų (3 Bosh kavamalių, 15 Jacobs kavos dovanų dėžių laimėtojai).</w:t>
      </w:r>
    </w:p>
    <w:p w14:paraId="546977FD" w14:textId="6E9CE235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>Šeštasis laimėtojų traukimas įvyks 2021 m. lapkričio 29 d. Šiame žaidime dalyvaus visos registracijos, gautos pagal šias Taisykles nuo 2021 m. lapkričio 22 d. 00:00 val. iki 2021 m. lapkričio 28 d. 23:59 val. ir atitinkančios minėtas dalyvių sąlygas. Bus ištraukti 18 laimėtojų (3 Bosh kavamalių, 15 Jacobs kavos dovanų dėžių laimėtojai).</w:t>
      </w:r>
    </w:p>
    <w:p w14:paraId="43D4B257" w14:textId="0CE5DF52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>Septintasis laimėtojų traukimas įvyks 2021 m. gruodžio 6 d. Šiame žaidime dalyvaus visos registracijos, gautos pagal šias Taisykles nuo 2021 m. lapkričio 29 d. 00:00 val. iki 2021 m. gruodžio 5 d. 23:59 val. ir atitinkančios minėtas dalyvių sąlygas. Bus ištraukti 18 laimėtojų (3 Bosh kavamalių, 15 Jacobs kavos dovanų dėžių laimėtojai).</w:t>
      </w:r>
    </w:p>
    <w:p w14:paraId="5F6227AD" w14:textId="4AEDCE8C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>Aštuntasis laimėtojų traukimas įvyks 2021 m. gruodžio 13 d. Šiame žaidime dalyvaus visos registracijos, gautos pagal šias Taisykles nuo 2021 m. gruodžio 6 d. 00:00 val. iki 2021 m. gruodžio 12 d. 23:59 val. ir atitinkančios minėtas dalyvių sąlygas. Bus ištraukti 18 laimėtojų (3 Bosh kavamalių, 15 Jacobs kavos dovanų dėžių laimėtojai).</w:t>
      </w:r>
    </w:p>
    <w:p w14:paraId="151AD6AA" w14:textId="7FCEC178" w:rsidR="00BB785B" w:rsidRPr="006471E5" w:rsidRDefault="00BB785B" w:rsidP="00BB785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6471E5">
        <w:rPr>
          <w:rFonts w:eastAsia="Calibri"/>
          <w:color w:val="000000" w:themeColor="text1"/>
          <w:lang w:eastAsia="en-US"/>
        </w:rPr>
        <w:t xml:space="preserve">Devintasis </w:t>
      </w:r>
      <w:r w:rsidR="002F148F" w:rsidRPr="006471E5">
        <w:rPr>
          <w:rFonts w:eastAsia="Calibri"/>
          <w:color w:val="000000" w:themeColor="text1"/>
          <w:lang w:eastAsia="en-US"/>
        </w:rPr>
        <w:t xml:space="preserve">pagrindinių prizų </w:t>
      </w:r>
      <w:r w:rsidRPr="006471E5">
        <w:rPr>
          <w:rFonts w:eastAsia="Calibri"/>
          <w:color w:val="000000" w:themeColor="text1"/>
          <w:lang w:eastAsia="en-US"/>
        </w:rPr>
        <w:t xml:space="preserve">laimėtojų traukimas įvyks 2021 m. gruodžio 13 d. Šiame žaidime dalyvaus visos registracijos, gautos pagal šias Taisykles nuo 2021 m. </w:t>
      </w:r>
      <w:r w:rsidR="002F148F" w:rsidRPr="006471E5">
        <w:rPr>
          <w:rFonts w:eastAsia="Calibri"/>
          <w:color w:val="000000" w:themeColor="text1"/>
          <w:lang w:eastAsia="en-US"/>
        </w:rPr>
        <w:t>spalio 18</w:t>
      </w:r>
      <w:r w:rsidRPr="006471E5">
        <w:rPr>
          <w:rFonts w:eastAsia="Calibri"/>
          <w:color w:val="000000" w:themeColor="text1"/>
          <w:lang w:eastAsia="en-US"/>
        </w:rPr>
        <w:t xml:space="preserve"> d. 00:00 val. iki 2021 m. gruodžio 12 d. 23:59 val. ir atitinkančios minėtas dalyvių sąlygas. Bus ištraukti </w:t>
      </w:r>
      <w:r w:rsidR="002F148F" w:rsidRPr="006471E5">
        <w:rPr>
          <w:rFonts w:eastAsia="Calibri"/>
          <w:color w:val="000000" w:themeColor="text1"/>
          <w:lang w:eastAsia="en-US"/>
        </w:rPr>
        <w:t>5</w:t>
      </w:r>
      <w:r w:rsidRPr="006471E5">
        <w:rPr>
          <w:rFonts w:eastAsia="Calibri"/>
          <w:color w:val="000000" w:themeColor="text1"/>
          <w:lang w:eastAsia="en-US"/>
        </w:rPr>
        <w:t xml:space="preserve"> laimėtoj</w:t>
      </w:r>
      <w:r w:rsidR="002F148F" w:rsidRPr="006471E5">
        <w:rPr>
          <w:rFonts w:eastAsia="Calibri"/>
          <w:color w:val="000000" w:themeColor="text1"/>
          <w:lang w:eastAsia="en-US"/>
        </w:rPr>
        <w:t>ai</w:t>
      </w:r>
      <w:r w:rsidRPr="006471E5">
        <w:rPr>
          <w:rFonts w:eastAsia="Calibri"/>
          <w:color w:val="000000" w:themeColor="text1"/>
          <w:lang w:eastAsia="en-US"/>
        </w:rPr>
        <w:t xml:space="preserve"> (</w:t>
      </w:r>
      <w:r w:rsidR="002F148F" w:rsidRPr="006471E5">
        <w:rPr>
          <w:rFonts w:eastAsia="Calibri"/>
          <w:color w:val="000000" w:themeColor="text1"/>
          <w:lang w:eastAsia="en-US"/>
        </w:rPr>
        <w:t xml:space="preserve">5 </w:t>
      </w:r>
      <w:r w:rsidR="00094FBB" w:rsidRPr="006471E5">
        <w:rPr>
          <w:rFonts w:eastAsiaTheme="minorHAnsi"/>
          <w:color w:val="000000" w:themeColor="text1"/>
        </w:rPr>
        <w:t>Philips</w:t>
      </w:r>
      <w:r w:rsidR="002F148F" w:rsidRPr="006471E5">
        <w:rPr>
          <w:rFonts w:eastAsiaTheme="minorHAnsi"/>
          <w:color w:val="000000" w:themeColor="text1"/>
        </w:rPr>
        <w:t xml:space="preserve"> </w:t>
      </w:r>
      <w:proofErr w:type="spellStart"/>
      <w:r w:rsidR="002F148F" w:rsidRPr="006471E5">
        <w:rPr>
          <w:rFonts w:eastAsiaTheme="minorHAnsi"/>
          <w:color w:val="000000" w:themeColor="text1"/>
        </w:rPr>
        <w:t>espresso</w:t>
      </w:r>
      <w:proofErr w:type="spellEnd"/>
      <w:r w:rsidR="002F148F" w:rsidRPr="006471E5">
        <w:rPr>
          <w:rFonts w:eastAsiaTheme="minorHAnsi"/>
          <w:color w:val="000000" w:themeColor="text1"/>
        </w:rPr>
        <w:t xml:space="preserve"> kavos aparatų </w:t>
      </w:r>
      <w:r w:rsidRPr="006471E5">
        <w:rPr>
          <w:rFonts w:eastAsia="Calibri"/>
          <w:color w:val="000000" w:themeColor="text1"/>
          <w:lang w:eastAsia="en-US"/>
        </w:rPr>
        <w:t>laimėtojai).</w:t>
      </w:r>
    </w:p>
    <w:p w14:paraId="38E3008F" w14:textId="77777777" w:rsidR="00BB785B" w:rsidRPr="006471E5" w:rsidRDefault="00BB785B" w:rsidP="006471E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37093A9B" w14:textId="77777777" w:rsidR="009D20A8" w:rsidRPr="006471E5" w:rsidRDefault="009D20A8" w:rsidP="00645532">
      <w:pPr>
        <w:pStyle w:val="NormalWeb"/>
        <w:spacing w:before="0" w:beforeAutospacing="0" w:after="0" w:afterAutospacing="0"/>
        <w:textAlignment w:val="baseline"/>
        <w:rPr>
          <w:rFonts w:eastAsia="Calibri"/>
          <w:color w:val="000000" w:themeColor="text1"/>
          <w:lang w:eastAsia="en-US"/>
        </w:rPr>
      </w:pPr>
    </w:p>
    <w:p w14:paraId="781A2732" w14:textId="71E15C53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1</w:t>
      </w:r>
      <w:r w:rsidR="00F26106" w:rsidRPr="006471E5">
        <w:rPr>
          <w:b/>
          <w:lang w:val="lt-LT"/>
        </w:rPr>
        <w:t>5</w:t>
      </w:r>
      <w:r w:rsidRPr="006471E5">
        <w:rPr>
          <w:b/>
          <w:lang w:val="lt-LT"/>
        </w:rPr>
        <w:t xml:space="preserve">. </w:t>
      </w:r>
      <w:r w:rsidR="00D641E3">
        <w:rPr>
          <w:color w:val="000000" w:themeColor="text1"/>
          <w:lang w:val="lt-LT"/>
        </w:rPr>
        <w:t>Žaidim</w:t>
      </w:r>
      <w:r w:rsidR="00D641E3">
        <w:rPr>
          <w:color w:val="000000" w:themeColor="text1"/>
          <w:lang w:val="lt-LT"/>
        </w:rPr>
        <w:t>ų laimėtojai</w:t>
      </w:r>
      <w:r w:rsidRPr="006471E5">
        <w:rPr>
          <w:lang w:val="lt-LT"/>
        </w:rPr>
        <w:t xml:space="preserve"> </w:t>
      </w:r>
      <w:r w:rsidR="00D641E3">
        <w:rPr>
          <w:lang w:val="lt-LT"/>
        </w:rPr>
        <w:t>nustatomi</w:t>
      </w:r>
      <w:r w:rsidRPr="006471E5">
        <w:rPr>
          <w:lang w:val="lt-LT"/>
        </w:rPr>
        <w:t xml:space="preserve"> naudojantis specialiai sukurta formule laimėtojų nustatymui.</w:t>
      </w:r>
    </w:p>
    <w:p w14:paraId="1E5E8FAB" w14:textId="26DE575D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1</w:t>
      </w:r>
      <w:r w:rsidR="00F26106" w:rsidRPr="006471E5">
        <w:rPr>
          <w:b/>
          <w:lang w:val="lt-LT"/>
        </w:rPr>
        <w:t>6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</w:t>
      </w:r>
      <w:r w:rsidR="00D641E3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dalyvių pateikta informacija ir asmens duomenys renkami, tvarkomi ir saugomi pagal Lietuvos Respublikos bei Europos sąjungos asmens duomenų teisinės apsaugos įstatymų reikalavimus ir kitų asmens duomenų teisinę apsaugą reglamentuojančių </w:t>
      </w:r>
      <w:r w:rsidR="007C60F8" w:rsidRPr="006471E5">
        <w:rPr>
          <w:lang w:val="lt-LT"/>
        </w:rPr>
        <w:t xml:space="preserve">teisės </w:t>
      </w:r>
      <w:r w:rsidRPr="006471E5">
        <w:rPr>
          <w:lang w:val="lt-LT"/>
        </w:rPr>
        <w:t xml:space="preserve">aktų reikalavimus. </w:t>
      </w:r>
    </w:p>
    <w:p w14:paraId="2CBA592E" w14:textId="5F72E641" w:rsidR="00653DA0" w:rsidRPr="006471E5" w:rsidRDefault="006C2052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1</w:t>
      </w:r>
      <w:r w:rsidR="00F26106" w:rsidRPr="006471E5">
        <w:rPr>
          <w:b/>
          <w:lang w:val="lt-LT"/>
        </w:rPr>
        <w:t>7</w:t>
      </w:r>
      <w:r w:rsidR="00653DA0" w:rsidRPr="006471E5">
        <w:rPr>
          <w:b/>
          <w:lang w:val="lt-LT"/>
        </w:rPr>
        <w:t xml:space="preserve">. </w:t>
      </w:r>
      <w:r w:rsidR="00653DA0" w:rsidRPr="006471E5">
        <w:rPr>
          <w:lang w:val="lt-LT"/>
        </w:rPr>
        <w:t xml:space="preserve">Dalyvaudami </w:t>
      </w:r>
      <w:r w:rsidR="00D641E3">
        <w:rPr>
          <w:color w:val="000000" w:themeColor="text1"/>
          <w:lang w:val="lt-LT"/>
        </w:rPr>
        <w:t>Žaidim</w:t>
      </w:r>
      <w:r w:rsidR="00D641E3">
        <w:rPr>
          <w:color w:val="000000" w:themeColor="text1"/>
          <w:lang w:val="lt-LT"/>
        </w:rPr>
        <w:t>e</w:t>
      </w:r>
      <w:r w:rsidR="00653DA0" w:rsidRPr="006471E5">
        <w:rPr>
          <w:lang w:val="lt-LT"/>
        </w:rPr>
        <w:t xml:space="preserve"> dalyviai patvirtina, kad sutinka su šiomis Taisyklėmis ir kad </w:t>
      </w:r>
      <w:r w:rsidR="00D641E3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</w:t>
      </w:r>
      <w:r w:rsidR="00AC6E8C" w:rsidRPr="006471E5">
        <w:rPr>
          <w:lang w:val="lt-LT"/>
        </w:rPr>
        <w:t>O</w:t>
      </w:r>
      <w:r w:rsidR="00653DA0" w:rsidRPr="006471E5">
        <w:rPr>
          <w:lang w:val="lt-LT"/>
        </w:rPr>
        <w:t>rganizatori</w:t>
      </w:r>
      <w:r w:rsidR="00AC6E8C" w:rsidRPr="006471E5">
        <w:rPr>
          <w:lang w:val="lt-LT"/>
        </w:rPr>
        <w:t>us</w:t>
      </w:r>
      <w:r w:rsidR="00653DA0" w:rsidRPr="006471E5">
        <w:rPr>
          <w:lang w:val="lt-LT"/>
        </w:rPr>
        <w:t xml:space="preserve">, </w:t>
      </w:r>
      <w:r w:rsidR="00AC6E8C" w:rsidRPr="006471E5">
        <w:rPr>
          <w:lang w:val="lt-LT"/>
        </w:rPr>
        <w:t>U</w:t>
      </w:r>
      <w:r w:rsidR="00653DA0" w:rsidRPr="006471E5">
        <w:rPr>
          <w:lang w:val="lt-LT"/>
        </w:rPr>
        <w:t xml:space="preserve">žsakovas ir jų paskirti asmenys gali tvarkyti jų duomenis </w:t>
      </w:r>
      <w:r w:rsidR="00D641E3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organizavimo tikslais, siekdami nustatyti prizų laimėtojus, juos paskelbti svetainėje www.</w:t>
      </w:r>
      <w:r w:rsidR="0057579C" w:rsidRPr="006471E5">
        <w:rPr>
          <w:lang w:val="lt-LT"/>
        </w:rPr>
        <w:t>jacobskava</w:t>
      </w:r>
      <w:r w:rsidR="00653DA0" w:rsidRPr="006471E5">
        <w:rPr>
          <w:lang w:val="lt-LT"/>
        </w:rPr>
        <w:t xml:space="preserve">.lt ir įteikti prizus. Duomenys tvarkomi siekiant užtikrinti tinkamą </w:t>
      </w:r>
      <w:r w:rsidR="00D641E3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įgyvendinimą, prizų laimėtojų nustatymą ir prizų įteikimą.</w:t>
      </w:r>
    </w:p>
    <w:p w14:paraId="0C86C8F5" w14:textId="2B96403B" w:rsidR="00FF4D96" w:rsidRPr="006471E5" w:rsidRDefault="00FF4D96" w:rsidP="00FF4D96">
      <w:pPr>
        <w:spacing w:after="120"/>
        <w:ind w:left="-57"/>
        <w:jc w:val="both"/>
        <w:rPr>
          <w:color w:val="000000" w:themeColor="text1"/>
          <w:lang w:val="lt-LT"/>
        </w:rPr>
      </w:pPr>
      <w:r w:rsidRPr="006471E5">
        <w:rPr>
          <w:color w:val="000000" w:themeColor="text1"/>
          <w:lang w:val="lt-LT"/>
        </w:rPr>
        <w:t>a)</w:t>
      </w:r>
      <w:r w:rsidRPr="006471E5">
        <w:rPr>
          <w:b/>
          <w:color w:val="000000" w:themeColor="text1"/>
          <w:lang w:val="lt-LT"/>
        </w:rPr>
        <w:t xml:space="preserve"> </w:t>
      </w:r>
      <w:r w:rsidRPr="006471E5">
        <w:rPr>
          <w:color w:val="000000" w:themeColor="text1"/>
          <w:lang w:val="lt-LT"/>
        </w:rPr>
        <w:t xml:space="preserve">Pateikdamas registraciją ar registruodamasis </w:t>
      </w:r>
      <w:r w:rsidR="00D641E3">
        <w:rPr>
          <w:color w:val="000000" w:themeColor="text1"/>
          <w:lang w:val="lt-LT"/>
        </w:rPr>
        <w:t>Žaidim</w:t>
      </w:r>
      <w:r w:rsidR="00D641E3">
        <w:rPr>
          <w:color w:val="000000" w:themeColor="text1"/>
          <w:lang w:val="lt-LT"/>
        </w:rPr>
        <w:t>e</w:t>
      </w:r>
      <w:r w:rsidRPr="006471E5">
        <w:rPr>
          <w:color w:val="000000" w:themeColor="text1"/>
          <w:lang w:val="lt-LT"/>
        </w:rPr>
        <w:t xml:space="preserve">, dalyvis sutinka, kad jo asmens duomenys bus tvarkomi ir saugomi visą </w:t>
      </w:r>
      <w:r w:rsidR="00D641E3">
        <w:rPr>
          <w:color w:val="000000" w:themeColor="text1"/>
          <w:lang w:val="lt-LT"/>
        </w:rPr>
        <w:t>Žaidimo</w:t>
      </w:r>
      <w:r w:rsidRPr="006471E5">
        <w:rPr>
          <w:color w:val="000000" w:themeColor="text1"/>
          <w:lang w:val="lt-LT"/>
        </w:rPr>
        <w:t xml:space="preserve"> laikotarpį ir </w:t>
      </w:r>
      <w:r w:rsidR="00855900" w:rsidRPr="006471E5">
        <w:rPr>
          <w:color w:val="000000" w:themeColor="text1"/>
          <w:lang w:val="lt-LT"/>
        </w:rPr>
        <w:t>3</w:t>
      </w:r>
      <w:r w:rsidR="00C1445C" w:rsidRPr="006471E5">
        <w:rPr>
          <w:color w:val="000000" w:themeColor="text1"/>
          <w:lang w:val="lt-LT"/>
        </w:rPr>
        <w:t xml:space="preserve"> dien</w:t>
      </w:r>
      <w:r w:rsidR="00855900" w:rsidRPr="006471E5">
        <w:rPr>
          <w:color w:val="000000" w:themeColor="text1"/>
          <w:lang w:val="lt-LT"/>
        </w:rPr>
        <w:t>as</w:t>
      </w:r>
      <w:r w:rsidRPr="006471E5">
        <w:rPr>
          <w:color w:val="000000" w:themeColor="text1"/>
          <w:lang w:val="lt-LT"/>
        </w:rPr>
        <w:t xml:space="preserve"> po </w:t>
      </w:r>
      <w:r w:rsidR="00D641E3">
        <w:rPr>
          <w:color w:val="000000" w:themeColor="text1"/>
          <w:lang w:val="lt-LT"/>
        </w:rPr>
        <w:t>Žaidimo</w:t>
      </w:r>
      <w:r w:rsidRPr="006471E5">
        <w:rPr>
          <w:color w:val="000000" w:themeColor="text1"/>
          <w:lang w:val="lt-LT"/>
        </w:rPr>
        <w:t xml:space="preserve"> </w:t>
      </w:r>
      <w:r w:rsidR="00C1445C" w:rsidRPr="006471E5">
        <w:rPr>
          <w:color w:val="000000" w:themeColor="text1"/>
          <w:lang w:val="lt-LT"/>
        </w:rPr>
        <w:t>p</w:t>
      </w:r>
      <w:r w:rsidR="00342BB5" w:rsidRPr="006471E5">
        <w:rPr>
          <w:color w:val="000000" w:themeColor="text1"/>
          <w:lang w:val="lt-LT"/>
        </w:rPr>
        <w:t>retenzijų pateikimo termino pabaigos</w:t>
      </w:r>
      <w:r w:rsidRPr="006471E5">
        <w:rPr>
          <w:color w:val="000000" w:themeColor="text1"/>
          <w:lang w:val="lt-LT"/>
        </w:rPr>
        <w:t xml:space="preserve">. Suėjus duomenų saugojimo terminui, asmens duomenys sunaikinami. </w:t>
      </w:r>
    </w:p>
    <w:p w14:paraId="29D81182" w14:textId="77777777" w:rsidR="00FF4D96" w:rsidRPr="006471E5" w:rsidRDefault="00FF4D96" w:rsidP="00FF4D96">
      <w:pPr>
        <w:spacing w:after="120"/>
        <w:jc w:val="both"/>
        <w:rPr>
          <w:color w:val="000000" w:themeColor="text1"/>
          <w:lang w:val="lt-LT"/>
        </w:rPr>
      </w:pPr>
      <w:r w:rsidRPr="006471E5">
        <w:rPr>
          <w:color w:val="000000" w:themeColor="text1"/>
          <w:lang w:val="lt-LT"/>
        </w:rPr>
        <w:t>b) Visiems dalyviams šiomis Taisyklėmis yra pateikiama tokio pobūdžio informacija:</w:t>
      </w:r>
    </w:p>
    <w:p w14:paraId="61246C09" w14:textId="5C8A59A6" w:rsidR="00FF4D96" w:rsidRPr="006471E5" w:rsidRDefault="00FF4D96" w:rsidP="00FF4D96">
      <w:pPr>
        <w:spacing w:after="120"/>
        <w:jc w:val="both"/>
        <w:rPr>
          <w:color w:val="000000" w:themeColor="text1"/>
          <w:lang w:val="lt-LT"/>
        </w:rPr>
      </w:pPr>
      <w:r w:rsidRPr="006471E5">
        <w:rPr>
          <w:color w:val="000000" w:themeColor="text1"/>
          <w:lang w:val="lt-LT"/>
        </w:rPr>
        <w:t>„Jūsų pateikti asmens duomenys tvarkomi UAB „</w:t>
      </w:r>
      <w:proofErr w:type="spellStart"/>
      <w:r w:rsidR="0041470C" w:rsidRPr="006471E5">
        <w:rPr>
          <w:color w:val="000000" w:themeColor="text1"/>
          <w:lang w:val="lt-LT"/>
        </w:rPr>
        <w:t>Sorbum</w:t>
      </w:r>
      <w:proofErr w:type="spellEnd"/>
      <w:r w:rsidR="0041470C" w:rsidRPr="006471E5">
        <w:rPr>
          <w:color w:val="000000" w:themeColor="text1"/>
          <w:lang w:val="lt-LT"/>
        </w:rPr>
        <w:t xml:space="preserve"> LT</w:t>
      </w:r>
      <w:r w:rsidRPr="006471E5">
        <w:rPr>
          <w:color w:val="000000" w:themeColor="text1"/>
          <w:lang w:val="lt-LT"/>
        </w:rPr>
        <w:t>”, J. Jasinskio g. 16G, LT-03163, Vilnius, įmonės registracijos numeris 125767647,</w:t>
      </w:r>
      <w:r w:rsidRPr="006471E5" w:rsidDel="00896BBE">
        <w:rPr>
          <w:color w:val="000000" w:themeColor="text1"/>
          <w:lang w:val="lt-LT"/>
        </w:rPr>
        <w:t xml:space="preserve"> </w:t>
      </w:r>
      <w:r w:rsidRPr="006471E5">
        <w:rPr>
          <w:color w:val="000000" w:themeColor="text1"/>
          <w:lang w:val="lt-LT"/>
        </w:rPr>
        <w:t xml:space="preserve">ir UAB </w:t>
      </w:r>
      <w:r w:rsidR="00957A80" w:rsidRPr="006471E5">
        <w:rPr>
          <w:color w:val="000000" w:themeColor="text1"/>
          <w:lang w:val="lt-LT"/>
        </w:rPr>
        <w:t xml:space="preserve">„Jacobs </w:t>
      </w:r>
      <w:proofErr w:type="spellStart"/>
      <w:r w:rsidR="00957A80" w:rsidRPr="006471E5">
        <w:rPr>
          <w:color w:val="000000" w:themeColor="text1"/>
          <w:lang w:val="lt-LT"/>
        </w:rPr>
        <w:t>Douwe</w:t>
      </w:r>
      <w:proofErr w:type="spellEnd"/>
      <w:r w:rsidR="00957A80" w:rsidRPr="006471E5">
        <w:rPr>
          <w:color w:val="000000" w:themeColor="text1"/>
          <w:lang w:val="lt-LT"/>
        </w:rPr>
        <w:t xml:space="preserve"> </w:t>
      </w:r>
      <w:proofErr w:type="spellStart"/>
      <w:r w:rsidR="00957A80" w:rsidRPr="006471E5">
        <w:rPr>
          <w:color w:val="000000" w:themeColor="text1"/>
          <w:lang w:val="lt-LT"/>
        </w:rPr>
        <w:t>Egberts</w:t>
      </w:r>
      <w:proofErr w:type="spellEnd"/>
      <w:r w:rsidR="00957A80" w:rsidRPr="006471E5">
        <w:rPr>
          <w:color w:val="000000" w:themeColor="text1"/>
          <w:lang w:val="lt-LT"/>
        </w:rPr>
        <w:t xml:space="preserve"> LT“ įmonės kodas 303753885, Jonavos g. 7, LT-44192, Kaunas</w:t>
      </w:r>
      <w:r w:rsidRPr="006471E5">
        <w:rPr>
          <w:color w:val="000000" w:themeColor="text1"/>
          <w:lang w:val="lt-LT"/>
        </w:rPr>
        <w:t xml:space="preserve"> (toliau kiekvienas atskirai ir kartu – Asmens duomenų tvarkytojas), laikantis Lietuvos Respublikos bei Europos Sąjungos asmens duomenų teisinės apsaugos įstatymuose nustatytų reikalavimų bei kitų teisės aktų, reglamentuojančių šių duomenų tvarkymą bei apsaugą</w:t>
      </w:r>
      <w:r w:rsidR="004357C7" w:rsidRPr="006471E5">
        <w:rPr>
          <w:color w:val="000000" w:themeColor="text1"/>
          <w:lang w:val="lt-LT"/>
        </w:rPr>
        <w:t xml:space="preserve"> (toliau – Asmens duomenų apsaugos teisės aktai)</w:t>
      </w:r>
      <w:r w:rsidRPr="006471E5">
        <w:rPr>
          <w:color w:val="000000" w:themeColor="text1"/>
          <w:lang w:val="lt-LT"/>
        </w:rPr>
        <w:t xml:space="preserve">, ir nebus atskleisti trečiosioms šalims, išskyrus atvejus, kai to reikalauja Lietuvos Respublikos ir/ar Europos sąjungos įstatymai.   </w:t>
      </w:r>
    </w:p>
    <w:p w14:paraId="4D517DDE" w14:textId="383C3978" w:rsidR="00FF4D96" w:rsidRPr="006471E5" w:rsidRDefault="00FF4D96" w:rsidP="00FF4D96">
      <w:pPr>
        <w:spacing w:after="120"/>
        <w:jc w:val="both"/>
        <w:rPr>
          <w:lang w:val="lt-LT"/>
        </w:rPr>
      </w:pPr>
      <w:r w:rsidRPr="006471E5">
        <w:rPr>
          <w:lang w:val="lt-LT"/>
        </w:rPr>
        <w:tab/>
        <w:t>Jūsų asmens duomenys (vardas, pavardė, telefono numeris, el. pašto adresas</w:t>
      </w:r>
      <w:r w:rsidR="00E12216" w:rsidRPr="006471E5">
        <w:rPr>
          <w:lang w:val="lt-LT"/>
        </w:rPr>
        <w:t>, prizo laimėjimo atveju – prizo pristatymo vietos adresas</w:t>
      </w:r>
      <w:r w:rsidRPr="006471E5">
        <w:rPr>
          <w:lang w:val="lt-LT"/>
        </w:rPr>
        <w:t xml:space="preserve">) yra pateikiami laisva valia ir gali būti panaudoti tik </w:t>
      </w:r>
      <w:r w:rsidR="00D641E3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organizavimo tikslais. Jūsų vardas, pavardė bus skelbiami internetinėje svetainėje www.</w:t>
      </w:r>
      <w:r w:rsidR="00957A80" w:rsidRPr="006471E5">
        <w:rPr>
          <w:lang w:val="lt-LT"/>
        </w:rPr>
        <w:t>jacobskava</w:t>
      </w:r>
      <w:r w:rsidRPr="006471E5">
        <w:rPr>
          <w:lang w:val="lt-LT"/>
        </w:rPr>
        <w:t xml:space="preserve">.lt Taisyklių </w:t>
      </w:r>
      <w:r w:rsidR="00A6072A" w:rsidRPr="006471E5">
        <w:rPr>
          <w:lang w:val="lt-LT"/>
        </w:rPr>
        <w:t xml:space="preserve">14 </w:t>
      </w:r>
      <w:r w:rsidRPr="006471E5">
        <w:rPr>
          <w:lang w:val="lt-LT"/>
        </w:rPr>
        <w:t xml:space="preserve">punkte išvardintomis dienomis, jeigu Jūs būsite išrinktas </w:t>
      </w:r>
      <w:r w:rsidR="00D641E3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laimėtoju.</w:t>
      </w:r>
    </w:p>
    <w:p w14:paraId="4A569D5E" w14:textId="6631702C" w:rsidR="00FF4D96" w:rsidRPr="006471E5" w:rsidRDefault="00FF4D96" w:rsidP="00FF4D96">
      <w:pPr>
        <w:spacing w:after="120"/>
        <w:jc w:val="both"/>
        <w:rPr>
          <w:lang w:val="lt-LT"/>
        </w:rPr>
      </w:pPr>
      <w:r w:rsidRPr="006471E5">
        <w:rPr>
          <w:lang w:val="lt-LT"/>
        </w:rPr>
        <w:tab/>
        <w:t xml:space="preserve">Jūs turite šias teises: žinoti (būti informuotas) apie savo asmens duomenų tvarkymą; gauti informaciją, iš kokių šaltinių ir kokie asmens duomenys surinkti, kokiu tikslu jie tvarkomi, </w:t>
      </w:r>
      <w:r w:rsidRPr="006471E5">
        <w:rPr>
          <w:lang w:val="lt-LT"/>
        </w:rPr>
        <w:lastRenderedPageBreak/>
        <w:t xml:space="preserve">kokiems duomenų gavėjams teikiami ir buvo teikti per duomenų tvarkymo laikotarpį; reikalauti ištaisyti, sunaikinti savo asmens duomenis arba sustabdyti savo asmens duomenų tvarkymo veiksmus, kai duomenys tvarkomi nesilaikant </w:t>
      </w:r>
      <w:r w:rsidR="00DF6A89" w:rsidRPr="006471E5">
        <w:rPr>
          <w:lang w:val="lt-LT"/>
        </w:rPr>
        <w:t>Asmens duomenų apsaugos teisės aktų</w:t>
      </w:r>
      <w:r w:rsidRPr="006471E5">
        <w:rPr>
          <w:lang w:val="lt-LT"/>
        </w:rPr>
        <w:t xml:space="preserve">, bet kuriuo metu atsisakyti dalyvauti </w:t>
      </w:r>
      <w:r w:rsidR="00D641E3">
        <w:rPr>
          <w:color w:val="000000" w:themeColor="text1"/>
          <w:lang w:val="lt-LT"/>
        </w:rPr>
        <w:t>Žaidim</w:t>
      </w:r>
      <w:r w:rsidR="00D641E3">
        <w:rPr>
          <w:color w:val="000000" w:themeColor="text1"/>
          <w:lang w:val="lt-LT"/>
        </w:rPr>
        <w:t>e</w:t>
      </w:r>
      <w:r w:rsidR="00DF6A89" w:rsidRPr="006471E5">
        <w:rPr>
          <w:lang w:val="lt-LT"/>
        </w:rPr>
        <w:t>, kitas Asmens duomenų apsaugos teisės aktuose nurodytas teises</w:t>
      </w:r>
      <w:r w:rsidRPr="006471E5">
        <w:rPr>
          <w:lang w:val="lt-LT"/>
        </w:rPr>
        <w:t>.</w:t>
      </w:r>
    </w:p>
    <w:p w14:paraId="77DFF251" w14:textId="204218EC" w:rsidR="00FF4D96" w:rsidRPr="006471E5" w:rsidRDefault="00FF4D96" w:rsidP="00FF4D96">
      <w:pPr>
        <w:spacing w:after="120"/>
        <w:jc w:val="both"/>
        <w:rPr>
          <w:lang w:val="lt-LT"/>
        </w:rPr>
      </w:pPr>
      <w:r w:rsidRPr="006471E5">
        <w:rPr>
          <w:lang w:val="lt-LT"/>
        </w:rPr>
        <w:tab/>
        <w:t xml:space="preserve">Informaciją apie asmens duomenis suteikia </w:t>
      </w:r>
      <w:r w:rsidR="00185B99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Organizatorius, kuris  reikalingą informaciją gauna iš Asmens duomenų tvarkytojo.</w:t>
      </w:r>
      <w:r w:rsidR="009E5122" w:rsidRPr="006471E5">
        <w:rPr>
          <w:lang w:val="lt-LT"/>
        </w:rPr>
        <w:t xml:space="preserve"> Kreipiantis dėl informacijos apie asmens duomenis, privaloma atvykti į Organizatoriaus buveinę ir pateikti asmens tapatybę patvirtinantį dokumentą.</w:t>
      </w:r>
    </w:p>
    <w:p w14:paraId="655FFF17" w14:textId="0724DB06" w:rsidR="00FF4D96" w:rsidRPr="006471E5" w:rsidRDefault="00FF4D96" w:rsidP="00FF4D96">
      <w:pPr>
        <w:spacing w:after="120"/>
        <w:jc w:val="both"/>
        <w:rPr>
          <w:lang w:val="lt-LT"/>
        </w:rPr>
      </w:pPr>
      <w:r w:rsidRPr="006471E5">
        <w:rPr>
          <w:lang w:val="lt-LT"/>
        </w:rPr>
        <w:t xml:space="preserve">c) </w:t>
      </w:r>
      <w:r w:rsidR="00185B99">
        <w:rPr>
          <w:color w:val="000000" w:themeColor="text1"/>
          <w:lang w:val="lt-LT"/>
        </w:rPr>
        <w:t>Žaidimo</w:t>
      </w:r>
      <w:r w:rsidR="00617F98" w:rsidRPr="006471E5">
        <w:rPr>
          <w:lang w:val="lt-LT"/>
        </w:rPr>
        <w:t xml:space="preserve"> dalyvis gali kreiptis į </w:t>
      </w:r>
      <w:r w:rsidR="00185B99">
        <w:rPr>
          <w:color w:val="000000" w:themeColor="text1"/>
          <w:lang w:val="lt-LT"/>
        </w:rPr>
        <w:t>Žaidimo</w:t>
      </w:r>
      <w:r w:rsidR="00617F98" w:rsidRPr="006471E5">
        <w:rPr>
          <w:lang w:val="lt-LT"/>
        </w:rPr>
        <w:t xml:space="preserve"> Organizatorių, prašydamas panaikinti jo registracijos </w:t>
      </w:r>
      <w:r w:rsidR="00185B99">
        <w:rPr>
          <w:color w:val="000000" w:themeColor="text1"/>
          <w:lang w:val="lt-LT"/>
        </w:rPr>
        <w:t>Žaidim</w:t>
      </w:r>
      <w:r w:rsidR="00185B99">
        <w:rPr>
          <w:color w:val="000000" w:themeColor="text1"/>
          <w:lang w:val="lt-LT"/>
        </w:rPr>
        <w:t xml:space="preserve">e </w:t>
      </w:r>
      <w:r w:rsidR="00617F98" w:rsidRPr="006471E5">
        <w:rPr>
          <w:lang w:val="lt-LT"/>
        </w:rPr>
        <w:t xml:space="preserve">duomenis. Kreipiantis dėl asmens duomenų panaikinimo, privaloma atvykti į Organizatoriaus buveinę ir pateikti asmens tapatybę patvirtinantį dokumentą. </w:t>
      </w:r>
      <w:r w:rsidRPr="006471E5">
        <w:rPr>
          <w:lang w:val="lt-LT"/>
        </w:rPr>
        <w:t xml:space="preserve">Asmens duomenų tvarkytojas per penkias darbo dienas įsipareigoja sunaikinti </w:t>
      </w:r>
      <w:r w:rsidR="00185B99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dalyvio pateiktus duomenis. Tokiu atveju dalyvis netenka teisės dalyvauti </w:t>
      </w:r>
      <w:r w:rsidR="00185B99">
        <w:rPr>
          <w:color w:val="000000" w:themeColor="text1"/>
          <w:lang w:val="lt-LT"/>
        </w:rPr>
        <w:t>Žaidim</w:t>
      </w:r>
      <w:r w:rsidR="00185B99">
        <w:rPr>
          <w:color w:val="000000" w:themeColor="text1"/>
          <w:lang w:val="lt-LT"/>
        </w:rPr>
        <w:t>e</w:t>
      </w:r>
      <w:r w:rsidRPr="006471E5">
        <w:rPr>
          <w:lang w:val="lt-LT"/>
        </w:rPr>
        <w:t>, gauti prizą.</w:t>
      </w:r>
    </w:p>
    <w:p w14:paraId="2ECA0453" w14:textId="2838200E" w:rsidR="00FF4D96" w:rsidRPr="006471E5" w:rsidRDefault="00FF4D96" w:rsidP="00FF4D96">
      <w:pPr>
        <w:spacing w:after="120"/>
        <w:jc w:val="both"/>
        <w:rPr>
          <w:lang w:val="lt-LT"/>
        </w:rPr>
      </w:pPr>
      <w:r w:rsidRPr="006471E5">
        <w:rPr>
          <w:lang w:val="lt-LT"/>
        </w:rPr>
        <w:t xml:space="preserve">d) Asmens duomenų tvarkytojas įsipareigoja užtikrinti asmens duomenų saugumą, įgyvendinti tinkamas technines ir organizacines priemones asmens duomenims apsaugoti nuo neteisėto sunaikinimo ar/ir atsitiktinio pakeitimo, atskleidimo ir nuo bet kokio kito neteisėto tvarkymo. </w:t>
      </w:r>
      <w:r w:rsidR="001D6D45" w:rsidRPr="006471E5">
        <w:rPr>
          <w:lang w:val="lt-LT"/>
        </w:rPr>
        <w:t xml:space="preserve">Asmens duomenų tvarkytojo darbuotojai įsipareigoja neatskleisti </w:t>
      </w:r>
      <w:r w:rsidR="00185B99">
        <w:rPr>
          <w:color w:val="000000" w:themeColor="text1"/>
          <w:lang w:val="lt-LT"/>
        </w:rPr>
        <w:t>Žaidimo</w:t>
      </w:r>
      <w:r w:rsidR="001D6D45" w:rsidRPr="006471E5">
        <w:rPr>
          <w:lang w:val="lt-LT"/>
        </w:rPr>
        <w:t xml:space="preserve"> dalyvių asmens duomenų.</w:t>
      </w:r>
    </w:p>
    <w:p w14:paraId="6ED75BB0" w14:textId="05BADF25" w:rsidR="00653DA0" w:rsidRPr="006471E5" w:rsidRDefault="00A6072A" w:rsidP="00653DA0">
      <w:pPr>
        <w:spacing w:after="199"/>
        <w:ind w:left="-57"/>
        <w:jc w:val="both"/>
        <w:rPr>
          <w:color w:val="000000" w:themeColor="text1"/>
          <w:lang w:val="lt-LT"/>
        </w:rPr>
      </w:pPr>
      <w:r w:rsidRPr="00252E65">
        <w:rPr>
          <w:b/>
          <w:color w:val="000000" w:themeColor="text1"/>
          <w:lang w:val="lt-LT"/>
        </w:rPr>
        <w:t>18</w:t>
      </w:r>
      <w:r w:rsidR="00653DA0" w:rsidRPr="00252E65">
        <w:rPr>
          <w:b/>
          <w:color w:val="000000" w:themeColor="text1"/>
          <w:lang w:val="lt-LT"/>
        </w:rPr>
        <w:t>.</w:t>
      </w:r>
      <w:r w:rsidR="00653DA0" w:rsidRPr="00252E65">
        <w:rPr>
          <w:color w:val="000000" w:themeColor="text1"/>
          <w:lang w:val="lt-LT"/>
        </w:rPr>
        <w:t xml:space="preserve"> Kiekvieno </w:t>
      </w:r>
      <w:r w:rsidR="00185B99" w:rsidRPr="00252E65">
        <w:rPr>
          <w:color w:val="000000" w:themeColor="text1"/>
          <w:lang w:val="lt-LT"/>
        </w:rPr>
        <w:t>Žaidimo</w:t>
      </w:r>
      <w:r w:rsidR="00653DA0" w:rsidRPr="00252E65">
        <w:rPr>
          <w:color w:val="000000" w:themeColor="text1"/>
          <w:lang w:val="lt-LT"/>
        </w:rPr>
        <w:t xml:space="preserve"> laimėtojų vardai </w:t>
      </w:r>
      <w:r w:rsidR="002065B2" w:rsidRPr="00252E65">
        <w:rPr>
          <w:color w:val="000000" w:themeColor="text1"/>
          <w:lang w:val="lt-LT"/>
        </w:rPr>
        <w:t xml:space="preserve">ir pavardės </w:t>
      </w:r>
      <w:r w:rsidR="00653DA0" w:rsidRPr="00252E65">
        <w:rPr>
          <w:color w:val="000000" w:themeColor="text1"/>
          <w:lang w:val="lt-LT"/>
        </w:rPr>
        <w:t>bus paskelbti</w:t>
      </w:r>
      <w:r w:rsidR="002065B2" w:rsidRPr="00252E65">
        <w:rPr>
          <w:color w:val="000000" w:themeColor="text1"/>
          <w:lang w:val="lt-LT"/>
        </w:rPr>
        <w:t xml:space="preserve"> viešai</w:t>
      </w:r>
      <w:r w:rsidR="00653DA0" w:rsidRPr="00252E65">
        <w:rPr>
          <w:color w:val="000000" w:themeColor="text1"/>
          <w:lang w:val="lt-LT"/>
        </w:rPr>
        <w:t xml:space="preserve"> </w:t>
      </w:r>
      <w:r w:rsidR="00570FFF" w:rsidRPr="00252E65">
        <w:rPr>
          <w:color w:val="000000" w:themeColor="text1"/>
          <w:lang w:val="lt-LT"/>
        </w:rPr>
        <w:t>www.</w:t>
      </w:r>
      <w:r w:rsidR="00957A80" w:rsidRPr="00252E65">
        <w:rPr>
          <w:color w:val="000000" w:themeColor="text1"/>
          <w:lang w:val="lt-LT"/>
        </w:rPr>
        <w:t>jacobskava</w:t>
      </w:r>
      <w:r w:rsidR="00570FFF" w:rsidRPr="00252E65">
        <w:rPr>
          <w:color w:val="000000" w:themeColor="text1"/>
          <w:lang w:val="lt-LT"/>
        </w:rPr>
        <w:t xml:space="preserve">.lt </w:t>
      </w:r>
      <w:r w:rsidR="008C2BE1" w:rsidRPr="00252E65">
        <w:rPr>
          <w:color w:val="000000" w:themeColor="text1"/>
          <w:lang w:val="lt-LT"/>
        </w:rPr>
        <w:t>iki</w:t>
      </w:r>
      <w:r w:rsidR="00570FFF" w:rsidRPr="00252E65">
        <w:rPr>
          <w:color w:val="000000" w:themeColor="text1"/>
          <w:lang w:val="lt-LT"/>
        </w:rPr>
        <w:t xml:space="preserve"> </w:t>
      </w:r>
      <w:r w:rsidR="00A0347A" w:rsidRPr="00252E65">
        <w:rPr>
          <w:color w:val="000000" w:themeColor="text1"/>
          <w:lang w:val="lt-LT"/>
        </w:rPr>
        <w:t xml:space="preserve">tos dienos </w:t>
      </w:r>
      <w:r w:rsidR="00570FFF" w:rsidRPr="00252E65">
        <w:rPr>
          <w:color w:val="000000" w:themeColor="text1"/>
          <w:lang w:val="lt-LT"/>
        </w:rPr>
        <w:t>23.59 val.</w:t>
      </w:r>
      <w:r w:rsidR="001717B2" w:rsidRPr="00252E65">
        <w:rPr>
          <w:color w:val="000000" w:themeColor="text1"/>
          <w:lang w:val="lt-LT"/>
        </w:rPr>
        <w:t xml:space="preserve"> </w:t>
      </w:r>
      <w:r w:rsidR="00A0347A" w:rsidRPr="00252E65">
        <w:rPr>
          <w:color w:val="000000" w:themeColor="text1"/>
          <w:lang w:val="lt-LT"/>
        </w:rPr>
        <w:t xml:space="preserve">Jei lošimas vyksta ne darbo dieną, </w:t>
      </w:r>
      <w:r w:rsidR="00DB521D" w:rsidRPr="00252E65">
        <w:rPr>
          <w:color w:val="000000" w:themeColor="text1"/>
          <w:lang w:val="lt-LT"/>
        </w:rPr>
        <w:t>laimėtojai bus viešai paskelbti kitą darbo dieną</w:t>
      </w:r>
      <w:r w:rsidR="001717B2" w:rsidRPr="00252E65">
        <w:rPr>
          <w:color w:val="000000" w:themeColor="text1"/>
          <w:lang w:val="lt-LT"/>
        </w:rPr>
        <w:t>.</w:t>
      </w:r>
      <w:r w:rsidR="001717B2" w:rsidRPr="006471E5">
        <w:rPr>
          <w:color w:val="000000" w:themeColor="text1"/>
          <w:lang w:val="lt-LT"/>
        </w:rPr>
        <w:t xml:space="preserve"> </w:t>
      </w:r>
    </w:p>
    <w:p w14:paraId="56E562DA" w14:textId="708E8E72" w:rsidR="00653DA0" w:rsidRPr="006471E5" w:rsidRDefault="00A6072A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19</w:t>
      </w:r>
      <w:r w:rsidR="00653DA0" w:rsidRPr="006471E5">
        <w:rPr>
          <w:b/>
          <w:lang w:val="lt-LT"/>
        </w:rPr>
        <w:t>.</w:t>
      </w:r>
      <w:r w:rsidR="00653DA0" w:rsidRPr="006471E5">
        <w:rPr>
          <w:lang w:val="lt-LT"/>
        </w:rPr>
        <w:t xml:space="preserve"> Laimėtojui apie laimėjimą </w:t>
      </w:r>
      <w:r w:rsidR="00D26EB5" w:rsidRPr="006471E5">
        <w:rPr>
          <w:lang w:val="lt-LT"/>
        </w:rPr>
        <w:t xml:space="preserve">papildomai </w:t>
      </w:r>
      <w:r w:rsidR="000A2BCC" w:rsidRPr="006471E5">
        <w:rPr>
          <w:lang w:val="lt-LT"/>
        </w:rPr>
        <w:t xml:space="preserve">gali būti </w:t>
      </w:r>
      <w:r w:rsidR="00653DA0" w:rsidRPr="006471E5">
        <w:rPr>
          <w:lang w:val="lt-LT"/>
        </w:rPr>
        <w:t>pranešam</w:t>
      </w:r>
      <w:r w:rsidR="008C7178" w:rsidRPr="006471E5">
        <w:rPr>
          <w:lang w:val="lt-LT"/>
        </w:rPr>
        <w:t>a</w:t>
      </w:r>
      <w:r w:rsidR="00653DA0" w:rsidRPr="006471E5">
        <w:rPr>
          <w:lang w:val="lt-LT"/>
        </w:rPr>
        <w:t xml:space="preserve"> </w:t>
      </w:r>
      <w:r w:rsidR="00EE11EF" w:rsidRPr="006471E5">
        <w:rPr>
          <w:lang w:val="lt-LT"/>
        </w:rPr>
        <w:t>el.</w:t>
      </w:r>
      <w:r w:rsidR="007B212F" w:rsidRPr="006471E5">
        <w:rPr>
          <w:lang w:val="lt-LT"/>
        </w:rPr>
        <w:t xml:space="preserve"> </w:t>
      </w:r>
      <w:r w:rsidR="00EE11EF" w:rsidRPr="006471E5">
        <w:rPr>
          <w:lang w:val="lt-LT"/>
        </w:rPr>
        <w:t xml:space="preserve">paštu, </w:t>
      </w:r>
      <w:r w:rsidR="00653DA0" w:rsidRPr="006471E5">
        <w:rPr>
          <w:lang w:val="lt-LT"/>
        </w:rPr>
        <w:t xml:space="preserve">telefono skambučiu ar </w:t>
      </w:r>
      <w:r w:rsidR="008F690A" w:rsidRPr="006471E5">
        <w:rPr>
          <w:lang w:val="lt-LT"/>
        </w:rPr>
        <w:t>trumpąja</w:t>
      </w:r>
      <w:r w:rsidR="00EE11EF" w:rsidRPr="006471E5">
        <w:rPr>
          <w:lang w:val="lt-LT"/>
        </w:rPr>
        <w:t xml:space="preserve"> žinute</w:t>
      </w:r>
      <w:r w:rsidR="00653DA0" w:rsidRPr="006471E5">
        <w:rPr>
          <w:lang w:val="lt-LT"/>
        </w:rPr>
        <w:t xml:space="preserve">. </w:t>
      </w:r>
    </w:p>
    <w:p w14:paraId="390E1F09" w14:textId="458DFE66" w:rsidR="00653DA0" w:rsidRPr="006471E5" w:rsidRDefault="00A6072A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20</w:t>
      </w:r>
      <w:r w:rsidR="00653DA0" w:rsidRPr="006471E5">
        <w:rPr>
          <w:b/>
          <w:lang w:val="lt-LT"/>
        </w:rPr>
        <w:t xml:space="preserve">. </w:t>
      </w:r>
      <w:r w:rsidR="005F7CBB" w:rsidRPr="006471E5">
        <w:rPr>
          <w:lang w:val="lt-LT"/>
        </w:rPr>
        <w:t>L</w:t>
      </w:r>
      <w:r w:rsidR="00653DA0" w:rsidRPr="006471E5">
        <w:rPr>
          <w:lang w:val="lt-LT"/>
        </w:rPr>
        <w:t xml:space="preserve">aimėtojų sąrašas bus </w:t>
      </w:r>
      <w:r w:rsidR="003F1949" w:rsidRPr="006471E5">
        <w:rPr>
          <w:lang w:val="lt-LT"/>
        </w:rPr>
        <w:t xml:space="preserve">matomas </w:t>
      </w:r>
      <w:r w:rsidR="00084782" w:rsidRPr="006471E5">
        <w:rPr>
          <w:lang w:val="lt-LT"/>
        </w:rPr>
        <w:t>viešai</w:t>
      </w:r>
      <w:r w:rsidR="00653DA0" w:rsidRPr="006471E5">
        <w:rPr>
          <w:lang w:val="lt-LT"/>
        </w:rPr>
        <w:t xml:space="preserve"> www.</w:t>
      </w:r>
      <w:r w:rsidR="00A0347A" w:rsidRPr="006471E5">
        <w:rPr>
          <w:lang w:val="lt-LT"/>
        </w:rPr>
        <w:t>jacobskava</w:t>
      </w:r>
      <w:r w:rsidR="00653DA0" w:rsidRPr="006471E5">
        <w:rPr>
          <w:lang w:val="lt-LT"/>
        </w:rPr>
        <w:t xml:space="preserve">.lt </w:t>
      </w:r>
      <w:r w:rsidR="00247A90" w:rsidRPr="006471E5">
        <w:rPr>
          <w:lang w:val="lt-LT"/>
        </w:rPr>
        <w:t>iki 20</w:t>
      </w:r>
      <w:r w:rsidR="00934A68" w:rsidRPr="006471E5">
        <w:rPr>
          <w:lang w:val="lt-LT"/>
        </w:rPr>
        <w:t>2</w:t>
      </w:r>
      <w:r w:rsidR="003F1949" w:rsidRPr="006471E5">
        <w:rPr>
          <w:lang w:val="lt-LT"/>
        </w:rPr>
        <w:t>2</w:t>
      </w:r>
      <w:r w:rsidR="00653DA0" w:rsidRPr="006471E5">
        <w:rPr>
          <w:lang w:val="lt-LT"/>
        </w:rPr>
        <w:t xml:space="preserve"> m. </w:t>
      </w:r>
      <w:r w:rsidR="003F1949" w:rsidRPr="006471E5">
        <w:rPr>
          <w:lang w:val="lt-LT"/>
        </w:rPr>
        <w:t>sausio 9</w:t>
      </w:r>
      <w:r w:rsidR="00653DA0" w:rsidRPr="006471E5">
        <w:rPr>
          <w:lang w:val="lt-LT"/>
        </w:rPr>
        <w:t xml:space="preserve"> d. </w:t>
      </w:r>
    </w:p>
    <w:p w14:paraId="6DC96DF0" w14:textId="7B38BEDF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</w:t>
      </w:r>
      <w:r w:rsidR="00A6072A" w:rsidRPr="006471E5">
        <w:rPr>
          <w:b/>
          <w:lang w:val="lt-LT"/>
        </w:rPr>
        <w:t>1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Prizus saugo </w:t>
      </w:r>
      <w:r w:rsidR="00185B99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</w:t>
      </w:r>
      <w:r w:rsidR="00701934" w:rsidRPr="006471E5">
        <w:rPr>
          <w:lang w:val="lt-LT"/>
        </w:rPr>
        <w:t>U</w:t>
      </w:r>
      <w:r w:rsidRPr="006471E5">
        <w:rPr>
          <w:lang w:val="lt-LT"/>
        </w:rPr>
        <w:t>žsakovo įgaliota šalis –</w:t>
      </w:r>
      <w:r w:rsidRPr="006471E5">
        <w:rPr>
          <w:b/>
          <w:lang w:val="lt-LT"/>
        </w:rPr>
        <w:t xml:space="preserve"> </w:t>
      </w:r>
      <w:r w:rsidRPr="006471E5">
        <w:rPr>
          <w:lang w:val="lt-LT"/>
        </w:rPr>
        <w:t>Organizatorius</w:t>
      </w:r>
      <w:r w:rsidRPr="006471E5">
        <w:rPr>
          <w:b/>
          <w:lang w:val="lt-LT"/>
        </w:rPr>
        <w:t xml:space="preserve"> </w:t>
      </w:r>
      <w:r w:rsidRPr="006471E5">
        <w:rPr>
          <w:lang w:val="lt-LT"/>
        </w:rPr>
        <w:t>UAB „</w:t>
      </w:r>
      <w:proofErr w:type="spellStart"/>
      <w:r w:rsidR="0041470C" w:rsidRPr="006471E5">
        <w:rPr>
          <w:lang w:val="lt-LT"/>
        </w:rPr>
        <w:t>Sorbum</w:t>
      </w:r>
      <w:proofErr w:type="spellEnd"/>
      <w:r w:rsidR="0041470C" w:rsidRPr="006471E5">
        <w:rPr>
          <w:lang w:val="lt-LT"/>
        </w:rPr>
        <w:t xml:space="preserve"> LT</w:t>
      </w:r>
      <w:r w:rsidRPr="006471E5">
        <w:rPr>
          <w:lang w:val="lt-LT"/>
        </w:rPr>
        <w:t>”</w:t>
      </w:r>
      <w:r w:rsidR="00701934" w:rsidRPr="006471E5">
        <w:rPr>
          <w:lang w:val="lt-LT"/>
        </w:rPr>
        <w:t>,</w:t>
      </w:r>
      <w:r w:rsidRPr="006471E5">
        <w:rPr>
          <w:lang w:val="lt-LT"/>
        </w:rPr>
        <w:t xml:space="preserve"> J. Jasinskio g. 16G, LT-03163, Vilnius, įmonės registracijos numeris 125767647. Prizai laimėtojams išduodami </w:t>
      </w:r>
      <w:r w:rsidR="006D2B54" w:rsidRPr="006471E5">
        <w:rPr>
          <w:lang w:val="lt-LT"/>
        </w:rPr>
        <w:t>Taisyklių 2</w:t>
      </w:r>
      <w:r w:rsidR="00A6072A" w:rsidRPr="006471E5">
        <w:rPr>
          <w:lang w:val="lt-LT"/>
        </w:rPr>
        <w:t>3</w:t>
      </w:r>
      <w:r w:rsidR="006D2B54" w:rsidRPr="006471E5">
        <w:rPr>
          <w:lang w:val="lt-LT"/>
        </w:rPr>
        <w:t xml:space="preserve"> punkte nustatyta tvarka</w:t>
      </w:r>
      <w:r w:rsidRPr="006471E5">
        <w:rPr>
          <w:lang w:val="lt-LT"/>
        </w:rPr>
        <w:t>.</w:t>
      </w:r>
    </w:p>
    <w:p w14:paraId="638B8FF0" w14:textId="29CB6BD3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</w:t>
      </w:r>
      <w:r w:rsidR="00A6072A" w:rsidRPr="006471E5">
        <w:rPr>
          <w:b/>
          <w:lang w:val="lt-LT"/>
        </w:rPr>
        <w:t>2</w:t>
      </w:r>
      <w:r w:rsidRPr="006471E5">
        <w:rPr>
          <w:lang w:val="lt-LT"/>
        </w:rPr>
        <w:t xml:space="preserve">. Dėl laimėtų prizų </w:t>
      </w:r>
      <w:r w:rsidR="008E3457" w:rsidRPr="006471E5">
        <w:rPr>
          <w:lang w:val="lt-LT"/>
        </w:rPr>
        <w:t>perdavimo</w:t>
      </w:r>
      <w:r w:rsidRPr="006471E5">
        <w:rPr>
          <w:lang w:val="lt-LT"/>
        </w:rPr>
        <w:t xml:space="preserve"> Organizatorius su prizų laimėtojais susisieks </w:t>
      </w:r>
      <w:r w:rsidR="00EE11EF" w:rsidRPr="006471E5">
        <w:rPr>
          <w:lang w:val="lt-LT"/>
        </w:rPr>
        <w:t>el.</w:t>
      </w:r>
      <w:r w:rsidR="00256E57" w:rsidRPr="006471E5">
        <w:rPr>
          <w:lang w:val="lt-LT"/>
        </w:rPr>
        <w:t xml:space="preserve"> </w:t>
      </w:r>
      <w:r w:rsidR="00EE11EF" w:rsidRPr="006471E5">
        <w:rPr>
          <w:lang w:val="lt-LT"/>
        </w:rPr>
        <w:t xml:space="preserve">paštu, </w:t>
      </w:r>
      <w:r w:rsidRPr="006471E5">
        <w:rPr>
          <w:lang w:val="lt-LT"/>
        </w:rPr>
        <w:t xml:space="preserve">skambučiu arba trumpąja žinute </w:t>
      </w:r>
      <w:r w:rsidR="00185B99">
        <w:rPr>
          <w:color w:val="000000" w:themeColor="text1"/>
          <w:lang w:val="lt-LT"/>
        </w:rPr>
        <w:t>Žaidim</w:t>
      </w:r>
      <w:r w:rsidR="00185B99">
        <w:rPr>
          <w:color w:val="000000" w:themeColor="text1"/>
          <w:lang w:val="lt-LT"/>
        </w:rPr>
        <w:t>e</w:t>
      </w:r>
      <w:r w:rsidRPr="006471E5">
        <w:rPr>
          <w:lang w:val="lt-LT"/>
        </w:rPr>
        <w:t xml:space="preserve"> registruotu telefono numeriu</w:t>
      </w:r>
      <w:r w:rsidR="000A10CA" w:rsidRPr="006471E5">
        <w:rPr>
          <w:lang w:val="lt-LT"/>
        </w:rPr>
        <w:t xml:space="preserve"> / el. paštu</w:t>
      </w:r>
      <w:r w:rsidRPr="006471E5">
        <w:rPr>
          <w:lang w:val="lt-LT"/>
        </w:rPr>
        <w:t>.</w:t>
      </w:r>
    </w:p>
    <w:p w14:paraId="3ADE24A0" w14:textId="315984FF" w:rsidR="008F1171" w:rsidRPr="006471E5" w:rsidRDefault="00653DA0" w:rsidP="00BC02E0">
      <w:pPr>
        <w:spacing w:after="199"/>
        <w:ind w:left="-57"/>
        <w:jc w:val="both"/>
        <w:rPr>
          <w:color w:val="FF0000"/>
          <w:lang w:val="lt-LT"/>
        </w:rPr>
      </w:pPr>
      <w:r w:rsidRPr="006471E5">
        <w:rPr>
          <w:b/>
          <w:lang w:val="lt-LT"/>
        </w:rPr>
        <w:t>2</w:t>
      </w:r>
      <w:r w:rsidR="00A6072A" w:rsidRPr="006471E5">
        <w:rPr>
          <w:b/>
          <w:lang w:val="lt-LT"/>
        </w:rPr>
        <w:t>3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</w:t>
      </w:r>
      <w:r w:rsidR="008F1171" w:rsidRPr="006471E5">
        <w:rPr>
          <w:bCs/>
          <w:color w:val="000000" w:themeColor="text1"/>
          <w:lang w:val="lt-LT"/>
        </w:rPr>
        <w:t>Laimėtoja</w:t>
      </w:r>
      <w:r w:rsidR="00082A67" w:rsidRPr="006471E5">
        <w:rPr>
          <w:bCs/>
          <w:color w:val="000000" w:themeColor="text1"/>
          <w:lang w:val="lt-LT"/>
        </w:rPr>
        <w:t>m</w:t>
      </w:r>
      <w:r w:rsidR="008F1171" w:rsidRPr="006471E5">
        <w:rPr>
          <w:bCs/>
          <w:color w:val="000000" w:themeColor="text1"/>
          <w:lang w:val="lt-LT"/>
        </w:rPr>
        <w:t>s priz</w:t>
      </w:r>
      <w:r w:rsidR="00082A67" w:rsidRPr="006471E5">
        <w:rPr>
          <w:bCs/>
          <w:color w:val="000000" w:themeColor="text1"/>
          <w:lang w:val="lt-LT"/>
        </w:rPr>
        <w:t>ai išduodami</w:t>
      </w:r>
      <w:r w:rsidR="008F1171" w:rsidRPr="006471E5">
        <w:rPr>
          <w:bCs/>
          <w:color w:val="000000" w:themeColor="text1"/>
          <w:lang w:val="lt-LT"/>
        </w:rPr>
        <w:t xml:space="preserve"> </w:t>
      </w:r>
      <w:r w:rsidR="004E7D27" w:rsidRPr="006471E5">
        <w:rPr>
          <w:bCs/>
          <w:color w:val="000000" w:themeColor="text1"/>
          <w:lang w:val="lt-LT"/>
        </w:rPr>
        <w:t>Organizatoriaus sąskaita</w:t>
      </w:r>
      <w:r w:rsidR="00457EC4" w:rsidRPr="006471E5">
        <w:rPr>
          <w:bCs/>
          <w:color w:val="000000" w:themeColor="text1"/>
          <w:lang w:val="lt-LT"/>
        </w:rPr>
        <w:t xml:space="preserve"> (Organizatorius apmoka tik prizo pristatym</w:t>
      </w:r>
      <w:r w:rsidR="009D2A33" w:rsidRPr="006471E5">
        <w:rPr>
          <w:bCs/>
          <w:color w:val="000000" w:themeColor="text1"/>
          <w:lang w:val="lt-LT"/>
        </w:rPr>
        <w:t>o išlaidas</w:t>
      </w:r>
      <w:r w:rsidR="00457EC4" w:rsidRPr="006471E5">
        <w:rPr>
          <w:bCs/>
          <w:color w:val="000000" w:themeColor="text1"/>
          <w:lang w:val="lt-LT"/>
        </w:rPr>
        <w:t xml:space="preserve"> Lietuvos teritorijoje</w:t>
      </w:r>
      <w:r w:rsidR="00C2354B" w:rsidRPr="006471E5">
        <w:rPr>
          <w:bCs/>
          <w:color w:val="000000" w:themeColor="text1"/>
          <w:lang w:val="lt-LT"/>
        </w:rPr>
        <w:t>, siunčiant prizą vieną kartą, t. y. apmokamos tik vieno pristatymo išlaidos</w:t>
      </w:r>
      <w:r w:rsidR="00457EC4" w:rsidRPr="006471E5">
        <w:rPr>
          <w:bCs/>
          <w:color w:val="000000" w:themeColor="text1"/>
          <w:lang w:val="lt-LT"/>
        </w:rPr>
        <w:t>)</w:t>
      </w:r>
      <w:r w:rsidR="004E7D27" w:rsidRPr="006471E5">
        <w:rPr>
          <w:bCs/>
          <w:color w:val="000000" w:themeColor="text1"/>
          <w:lang w:val="lt-LT"/>
        </w:rPr>
        <w:t xml:space="preserve"> </w:t>
      </w:r>
      <w:r w:rsidR="008F1171" w:rsidRPr="006471E5">
        <w:rPr>
          <w:bCs/>
          <w:color w:val="000000" w:themeColor="text1"/>
          <w:lang w:val="lt-LT"/>
        </w:rPr>
        <w:t>naudo</w:t>
      </w:r>
      <w:r w:rsidR="00082A67" w:rsidRPr="006471E5">
        <w:rPr>
          <w:bCs/>
          <w:color w:val="000000" w:themeColor="text1"/>
          <w:lang w:val="lt-LT"/>
        </w:rPr>
        <w:t>jantis</w:t>
      </w:r>
      <w:r w:rsidR="008F1171" w:rsidRPr="006471E5">
        <w:rPr>
          <w:bCs/>
          <w:color w:val="000000" w:themeColor="text1"/>
          <w:lang w:val="lt-LT"/>
        </w:rPr>
        <w:t xml:space="preserve"> kurjerių paslaugomis</w:t>
      </w:r>
      <w:r w:rsidR="00CF625D" w:rsidRPr="006471E5">
        <w:rPr>
          <w:bCs/>
          <w:color w:val="000000" w:themeColor="text1"/>
          <w:lang w:val="lt-LT"/>
        </w:rPr>
        <w:t xml:space="preserve"> ar kita Organizatoriaus nustatyta tvarka, suderinus su laimėtoju</w:t>
      </w:r>
      <w:r w:rsidR="008F1171" w:rsidRPr="006471E5">
        <w:rPr>
          <w:bCs/>
          <w:color w:val="000000" w:themeColor="text1"/>
          <w:lang w:val="lt-LT"/>
        </w:rPr>
        <w:t xml:space="preserve">. </w:t>
      </w:r>
      <w:r w:rsidR="000F0674" w:rsidRPr="006471E5">
        <w:rPr>
          <w:bCs/>
          <w:color w:val="000000" w:themeColor="text1"/>
          <w:lang w:val="lt-LT"/>
        </w:rPr>
        <w:t>Organizatorius turi teisę paprašyti</w:t>
      </w:r>
      <w:r w:rsidR="008F1171" w:rsidRPr="006471E5">
        <w:rPr>
          <w:bCs/>
          <w:color w:val="000000" w:themeColor="text1"/>
          <w:lang w:val="lt-LT"/>
        </w:rPr>
        <w:t xml:space="preserve"> laimėtoj</w:t>
      </w:r>
      <w:r w:rsidR="000F0674" w:rsidRPr="006471E5">
        <w:rPr>
          <w:bCs/>
          <w:color w:val="000000" w:themeColor="text1"/>
          <w:lang w:val="lt-LT"/>
        </w:rPr>
        <w:t>o</w:t>
      </w:r>
      <w:r w:rsidR="008F1171" w:rsidRPr="006471E5">
        <w:rPr>
          <w:bCs/>
          <w:color w:val="000000" w:themeColor="text1"/>
          <w:lang w:val="lt-LT"/>
        </w:rPr>
        <w:t xml:space="preserve"> </w:t>
      </w:r>
      <w:r w:rsidR="000F0674" w:rsidRPr="006471E5">
        <w:rPr>
          <w:bCs/>
          <w:color w:val="000000" w:themeColor="text1"/>
          <w:lang w:val="lt-LT"/>
        </w:rPr>
        <w:t xml:space="preserve">el. paštu </w:t>
      </w:r>
      <w:r w:rsidR="001B439E" w:rsidRPr="006471E5">
        <w:rPr>
          <w:bCs/>
          <w:color w:val="000000" w:themeColor="text1"/>
          <w:lang w:val="lt-LT"/>
        </w:rPr>
        <w:t>win@sorbum.eu</w:t>
      </w:r>
      <w:r w:rsidR="000F0674" w:rsidRPr="006471E5">
        <w:rPr>
          <w:bCs/>
          <w:color w:val="000000" w:themeColor="text1"/>
          <w:lang w:val="lt-LT"/>
        </w:rPr>
        <w:t xml:space="preserve">  su prierašu „</w:t>
      </w:r>
      <w:r w:rsidR="003F1949" w:rsidRPr="006471E5">
        <w:rPr>
          <w:bCs/>
          <w:color w:val="000000" w:themeColor="text1"/>
          <w:lang w:val="lt-LT"/>
        </w:rPr>
        <w:t>JACOBS loterija</w:t>
      </w:r>
      <w:r w:rsidR="000F0674" w:rsidRPr="006471E5">
        <w:rPr>
          <w:bCs/>
          <w:color w:val="000000" w:themeColor="text1"/>
          <w:lang w:val="lt-LT"/>
        </w:rPr>
        <w:t xml:space="preserve">“ </w:t>
      </w:r>
      <w:r w:rsidR="008F1171" w:rsidRPr="006471E5">
        <w:rPr>
          <w:bCs/>
          <w:color w:val="000000" w:themeColor="text1"/>
          <w:lang w:val="lt-LT"/>
        </w:rPr>
        <w:t xml:space="preserve">atsiųsti </w:t>
      </w:r>
      <w:r w:rsidR="00BC02E0" w:rsidRPr="006471E5">
        <w:rPr>
          <w:bCs/>
          <w:color w:val="000000" w:themeColor="text1"/>
          <w:lang w:val="lt-LT"/>
        </w:rPr>
        <w:t>sk</w:t>
      </w:r>
      <w:r w:rsidR="00A17ECF" w:rsidRPr="006471E5">
        <w:rPr>
          <w:bCs/>
          <w:color w:val="000000" w:themeColor="text1"/>
          <w:lang w:val="lt-LT"/>
        </w:rPr>
        <w:t>e</w:t>
      </w:r>
      <w:r w:rsidR="00BC02E0" w:rsidRPr="006471E5">
        <w:rPr>
          <w:bCs/>
          <w:color w:val="000000" w:themeColor="text1"/>
          <w:lang w:val="lt-LT"/>
        </w:rPr>
        <w:t xml:space="preserve">nuotą ar nufotografuotą </w:t>
      </w:r>
      <w:r w:rsidR="008F1171" w:rsidRPr="006471E5">
        <w:rPr>
          <w:bCs/>
          <w:color w:val="000000" w:themeColor="text1"/>
          <w:lang w:val="lt-LT"/>
        </w:rPr>
        <w:t xml:space="preserve">laimėjusio </w:t>
      </w:r>
      <w:r w:rsidR="00185B99">
        <w:rPr>
          <w:color w:val="000000" w:themeColor="text1"/>
          <w:lang w:val="lt-LT"/>
        </w:rPr>
        <w:t>Žaidimo</w:t>
      </w:r>
      <w:r w:rsidR="008F1171" w:rsidRPr="006471E5">
        <w:rPr>
          <w:bCs/>
          <w:color w:val="000000" w:themeColor="text1"/>
          <w:lang w:val="lt-LT"/>
        </w:rPr>
        <w:t xml:space="preserve"> pirkimo </w:t>
      </w:r>
      <w:r w:rsidR="002A46AC" w:rsidRPr="006471E5">
        <w:rPr>
          <w:bCs/>
          <w:color w:val="000000" w:themeColor="text1"/>
          <w:lang w:val="lt-LT"/>
        </w:rPr>
        <w:t xml:space="preserve">dokumento </w:t>
      </w:r>
      <w:r w:rsidR="008F1171" w:rsidRPr="006471E5">
        <w:rPr>
          <w:bCs/>
          <w:color w:val="000000" w:themeColor="text1"/>
          <w:lang w:val="lt-LT"/>
        </w:rPr>
        <w:t>kopiją</w:t>
      </w:r>
      <w:r w:rsidR="002F2951" w:rsidRPr="006471E5">
        <w:rPr>
          <w:bCs/>
          <w:color w:val="000000" w:themeColor="text1"/>
          <w:lang w:val="lt-LT"/>
        </w:rPr>
        <w:t>, o laimėtojui to nepadarius, prizas nėra išduodamas</w:t>
      </w:r>
      <w:r w:rsidR="00BC02E0" w:rsidRPr="006471E5">
        <w:rPr>
          <w:bCs/>
          <w:color w:val="000000" w:themeColor="text1"/>
          <w:lang w:val="lt-LT"/>
        </w:rPr>
        <w:t>.</w:t>
      </w:r>
      <w:r w:rsidR="007D36EC" w:rsidRPr="006471E5">
        <w:rPr>
          <w:lang w:val="lt-LT"/>
        </w:rPr>
        <w:t xml:space="preserve"> </w:t>
      </w:r>
      <w:r w:rsidR="004B57B0" w:rsidRPr="006471E5">
        <w:rPr>
          <w:lang w:val="lt-LT"/>
        </w:rPr>
        <w:t xml:space="preserve">Esant šiame Taisyklių punkte nurodytoms aplinkybėms, </w:t>
      </w:r>
      <w:r w:rsidR="007D36EC" w:rsidRPr="006471E5">
        <w:rPr>
          <w:bCs/>
          <w:color w:val="000000" w:themeColor="text1"/>
          <w:lang w:val="lt-LT"/>
        </w:rPr>
        <w:t>Asmuo pripažįstamas laimėtoju, kai jis Organizatoriui pateikia pirkimo dokumento kopiją</w:t>
      </w:r>
      <w:r w:rsidR="00185B99">
        <w:rPr>
          <w:bCs/>
          <w:color w:val="000000" w:themeColor="text1"/>
          <w:lang w:val="lt-LT"/>
        </w:rPr>
        <w:t xml:space="preserve">. </w:t>
      </w:r>
      <w:r w:rsidR="00E6435A" w:rsidRPr="006471E5">
        <w:rPr>
          <w:bCs/>
          <w:color w:val="000000" w:themeColor="text1"/>
          <w:lang w:val="lt-LT"/>
        </w:rPr>
        <w:t xml:space="preserve">Jei </w:t>
      </w:r>
      <w:r w:rsidR="00185B99">
        <w:rPr>
          <w:color w:val="000000" w:themeColor="text1"/>
          <w:lang w:val="lt-LT"/>
        </w:rPr>
        <w:t>Žaidimo</w:t>
      </w:r>
      <w:r w:rsidR="00E6435A" w:rsidRPr="006471E5">
        <w:rPr>
          <w:bCs/>
          <w:color w:val="000000" w:themeColor="text1"/>
          <w:lang w:val="lt-LT"/>
        </w:rPr>
        <w:t xml:space="preserve"> registruotas </w:t>
      </w:r>
      <w:r w:rsidR="00422DD1" w:rsidRPr="006471E5">
        <w:rPr>
          <w:bCs/>
          <w:color w:val="000000" w:themeColor="text1"/>
          <w:lang w:val="lt-LT"/>
        </w:rPr>
        <w:t xml:space="preserve">ir </w:t>
      </w:r>
      <w:r w:rsidR="00185B99">
        <w:rPr>
          <w:color w:val="000000" w:themeColor="text1"/>
          <w:lang w:val="lt-LT"/>
        </w:rPr>
        <w:t>ž</w:t>
      </w:r>
      <w:r w:rsidR="00185B99">
        <w:rPr>
          <w:color w:val="000000" w:themeColor="text1"/>
          <w:lang w:val="lt-LT"/>
        </w:rPr>
        <w:t>aidim</w:t>
      </w:r>
      <w:r w:rsidR="00185B99">
        <w:rPr>
          <w:color w:val="000000" w:themeColor="text1"/>
          <w:lang w:val="lt-LT"/>
        </w:rPr>
        <w:t>e</w:t>
      </w:r>
      <w:r w:rsidR="00422DD1" w:rsidRPr="006471E5">
        <w:rPr>
          <w:bCs/>
          <w:color w:val="000000" w:themeColor="text1"/>
          <w:lang w:val="lt-LT"/>
        </w:rPr>
        <w:t xml:space="preserve"> laimėjęs pirkimo dokument</w:t>
      </w:r>
      <w:r w:rsidR="008230C0" w:rsidRPr="006471E5">
        <w:rPr>
          <w:bCs/>
          <w:color w:val="000000" w:themeColor="text1"/>
          <w:lang w:val="lt-LT"/>
        </w:rPr>
        <w:t>o numeris</w:t>
      </w:r>
      <w:r w:rsidR="00422DD1" w:rsidRPr="006471E5">
        <w:rPr>
          <w:bCs/>
          <w:color w:val="000000" w:themeColor="text1"/>
          <w:lang w:val="lt-LT"/>
        </w:rPr>
        <w:t xml:space="preserve"> nėra identiškas su</w:t>
      </w:r>
      <w:r w:rsidR="00E6435A" w:rsidRPr="006471E5">
        <w:rPr>
          <w:bCs/>
          <w:color w:val="000000" w:themeColor="text1"/>
          <w:lang w:val="lt-LT"/>
        </w:rPr>
        <w:t xml:space="preserve"> </w:t>
      </w:r>
      <w:r w:rsidR="002F64CF" w:rsidRPr="006471E5">
        <w:rPr>
          <w:bCs/>
          <w:color w:val="000000" w:themeColor="text1"/>
          <w:lang w:val="lt-LT"/>
        </w:rPr>
        <w:t xml:space="preserve">el. paštu </w:t>
      </w:r>
      <w:r w:rsidR="00422DD1" w:rsidRPr="006471E5">
        <w:rPr>
          <w:bCs/>
          <w:color w:val="000000" w:themeColor="text1"/>
          <w:lang w:val="lt-LT"/>
        </w:rPr>
        <w:t>pateikt</w:t>
      </w:r>
      <w:r w:rsidR="008230C0" w:rsidRPr="006471E5">
        <w:rPr>
          <w:bCs/>
          <w:color w:val="000000" w:themeColor="text1"/>
          <w:lang w:val="lt-LT"/>
        </w:rPr>
        <w:t>o</w:t>
      </w:r>
      <w:r w:rsidR="00422DD1" w:rsidRPr="006471E5">
        <w:rPr>
          <w:bCs/>
          <w:color w:val="000000" w:themeColor="text1"/>
          <w:lang w:val="lt-LT"/>
        </w:rPr>
        <w:t xml:space="preserve"> pirkimo dokument</w:t>
      </w:r>
      <w:r w:rsidR="008230C0" w:rsidRPr="006471E5">
        <w:rPr>
          <w:bCs/>
          <w:color w:val="000000" w:themeColor="text1"/>
          <w:lang w:val="lt-LT"/>
        </w:rPr>
        <w:t>o numeriu</w:t>
      </w:r>
      <w:r w:rsidR="00E6435A" w:rsidRPr="006471E5">
        <w:rPr>
          <w:bCs/>
          <w:color w:val="000000" w:themeColor="text1"/>
          <w:lang w:val="lt-LT"/>
        </w:rPr>
        <w:t xml:space="preserve"> </w:t>
      </w:r>
      <w:r w:rsidR="006A09E6" w:rsidRPr="006471E5">
        <w:rPr>
          <w:bCs/>
          <w:color w:val="000000" w:themeColor="text1"/>
          <w:lang w:val="lt-LT"/>
        </w:rPr>
        <w:t>ir (</w:t>
      </w:r>
      <w:r w:rsidR="00E22820" w:rsidRPr="006471E5">
        <w:rPr>
          <w:bCs/>
          <w:color w:val="000000" w:themeColor="text1"/>
          <w:lang w:val="lt-LT"/>
        </w:rPr>
        <w:t>ar</w:t>
      </w:r>
      <w:r w:rsidR="006A09E6" w:rsidRPr="006471E5">
        <w:rPr>
          <w:bCs/>
          <w:color w:val="000000" w:themeColor="text1"/>
          <w:lang w:val="lt-LT"/>
        </w:rPr>
        <w:t>)</w:t>
      </w:r>
      <w:r w:rsidR="00E22820" w:rsidRPr="006471E5">
        <w:rPr>
          <w:bCs/>
          <w:color w:val="000000" w:themeColor="text1"/>
          <w:lang w:val="lt-LT"/>
        </w:rPr>
        <w:t xml:space="preserve"> Organizatoriui k</w:t>
      </w:r>
      <w:r w:rsidR="005016DF" w:rsidRPr="006471E5">
        <w:rPr>
          <w:bCs/>
          <w:color w:val="000000" w:themeColor="text1"/>
          <w:lang w:val="lt-LT"/>
        </w:rPr>
        <w:t>yla</w:t>
      </w:r>
      <w:r w:rsidR="00E22820" w:rsidRPr="006471E5">
        <w:rPr>
          <w:bCs/>
          <w:color w:val="000000" w:themeColor="text1"/>
          <w:lang w:val="lt-LT"/>
        </w:rPr>
        <w:t xml:space="preserve"> įtarim</w:t>
      </w:r>
      <w:r w:rsidR="005016DF" w:rsidRPr="006471E5">
        <w:rPr>
          <w:bCs/>
          <w:color w:val="000000" w:themeColor="text1"/>
          <w:lang w:val="lt-LT"/>
        </w:rPr>
        <w:t>ų</w:t>
      </w:r>
      <w:r w:rsidR="00E22820" w:rsidRPr="006471E5">
        <w:rPr>
          <w:bCs/>
          <w:color w:val="000000" w:themeColor="text1"/>
          <w:lang w:val="lt-LT"/>
        </w:rPr>
        <w:t xml:space="preserve"> dėl bandymo sukčiauti, </w:t>
      </w:r>
      <w:r w:rsidR="00185B99">
        <w:rPr>
          <w:color w:val="000000" w:themeColor="text1"/>
          <w:lang w:val="lt-LT"/>
        </w:rPr>
        <w:t>Žaidimo</w:t>
      </w:r>
      <w:r w:rsidR="00E6435A" w:rsidRPr="006471E5">
        <w:rPr>
          <w:bCs/>
          <w:color w:val="000000" w:themeColor="text1"/>
          <w:lang w:val="lt-LT"/>
        </w:rPr>
        <w:t xml:space="preserve"> Organizatorius turi teisę prizo laimėtojui neišduoti.</w:t>
      </w:r>
      <w:r w:rsidR="009612FA" w:rsidRPr="006471E5">
        <w:rPr>
          <w:lang w:val="lt-LT"/>
        </w:rPr>
        <w:t xml:space="preserve"> </w:t>
      </w:r>
      <w:r w:rsidR="009612FA" w:rsidRPr="006471E5">
        <w:rPr>
          <w:b/>
          <w:color w:val="000000" w:themeColor="text1"/>
          <w:lang w:val="lt-LT"/>
        </w:rPr>
        <w:t xml:space="preserve">Jeigu </w:t>
      </w:r>
      <w:r w:rsidR="008230C0" w:rsidRPr="006471E5">
        <w:rPr>
          <w:b/>
          <w:color w:val="000000" w:themeColor="text1"/>
          <w:lang w:val="lt-LT"/>
        </w:rPr>
        <w:t xml:space="preserve">laimėtojas neatsiunčia skanuoto ar fotografuoto pirkimo dokumento kopijos </w:t>
      </w:r>
      <w:r w:rsidR="0092170A" w:rsidRPr="006471E5">
        <w:rPr>
          <w:b/>
          <w:bCs/>
          <w:color w:val="000000" w:themeColor="text1"/>
          <w:lang w:val="lt-LT"/>
        </w:rPr>
        <w:t>ar pridėtas pirkimo dokumentas neatitinka šiose Taisyklėse nurodytų sąlygų</w:t>
      </w:r>
      <w:r w:rsidR="009612FA" w:rsidRPr="006471E5">
        <w:rPr>
          <w:b/>
          <w:color w:val="000000" w:themeColor="text1"/>
          <w:lang w:val="lt-LT"/>
        </w:rPr>
        <w:t>, prizas nėra išduodamas.</w:t>
      </w:r>
    </w:p>
    <w:p w14:paraId="31285C56" w14:textId="393AD50C" w:rsidR="008F1171" w:rsidRPr="006471E5" w:rsidRDefault="009356C3" w:rsidP="00653DA0">
      <w:pPr>
        <w:spacing w:after="199"/>
        <w:ind w:left="-57"/>
        <w:jc w:val="both"/>
        <w:rPr>
          <w:bCs/>
          <w:color w:val="000000" w:themeColor="text1"/>
          <w:lang w:val="lt-LT"/>
        </w:rPr>
      </w:pPr>
      <w:r w:rsidRPr="006471E5">
        <w:rPr>
          <w:bCs/>
          <w:color w:val="000000" w:themeColor="text1"/>
          <w:lang w:val="lt-LT"/>
        </w:rPr>
        <w:t xml:space="preserve">a. </w:t>
      </w:r>
      <w:r w:rsidR="008F1171" w:rsidRPr="006471E5">
        <w:rPr>
          <w:bCs/>
          <w:color w:val="000000" w:themeColor="text1"/>
          <w:lang w:val="lt-LT"/>
        </w:rPr>
        <w:t xml:space="preserve">Jei prizų laimėtojai neatsiųs </w:t>
      </w:r>
      <w:r w:rsidR="00CB2FED" w:rsidRPr="006471E5">
        <w:rPr>
          <w:bCs/>
          <w:color w:val="000000" w:themeColor="text1"/>
          <w:lang w:val="lt-LT"/>
        </w:rPr>
        <w:t xml:space="preserve">Organizatoriaus prašomos Taisyklių </w:t>
      </w:r>
      <w:r w:rsidRPr="006471E5">
        <w:rPr>
          <w:bCs/>
          <w:color w:val="000000" w:themeColor="text1"/>
          <w:lang w:val="lt-LT"/>
        </w:rPr>
        <w:t>2</w:t>
      </w:r>
      <w:r w:rsidR="00A6072A" w:rsidRPr="006471E5">
        <w:rPr>
          <w:bCs/>
          <w:color w:val="000000" w:themeColor="text1"/>
          <w:lang w:val="lt-LT"/>
        </w:rPr>
        <w:t>3</w:t>
      </w:r>
      <w:r w:rsidRPr="006471E5">
        <w:rPr>
          <w:bCs/>
          <w:color w:val="000000" w:themeColor="text1"/>
          <w:lang w:val="lt-LT"/>
        </w:rPr>
        <w:t xml:space="preserve"> punkte nurodytos informacijos iki 202</w:t>
      </w:r>
      <w:r w:rsidR="008230C0" w:rsidRPr="006471E5">
        <w:rPr>
          <w:bCs/>
          <w:color w:val="000000" w:themeColor="text1"/>
          <w:lang w:val="lt-LT"/>
        </w:rPr>
        <w:t xml:space="preserve">1 gruodžio 19 </w:t>
      </w:r>
      <w:r w:rsidRPr="006471E5">
        <w:rPr>
          <w:bCs/>
          <w:color w:val="000000" w:themeColor="text1"/>
          <w:lang w:val="lt-LT"/>
        </w:rPr>
        <w:t>d</w:t>
      </w:r>
      <w:r w:rsidR="00E12050" w:rsidRPr="006471E5">
        <w:rPr>
          <w:bCs/>
          <w:color w:val="000000" w:themeColor="text1"/>
          <w:lang w:val="lt-LT"/>
        </w:rPr>
        <w:t>.</w:t>
      </w:r>
      <w:r w:rsidR="00CB2FED" w:rsidRPr="006471E5">
        <w:rPr>
          <w:bCs/>
          <w:color w:val="000000" w:themeColor="text1"/>
          <w:lang w:val="lt-LT"/>
        </w:rPr>
        <w:t>,</w:t>
      </w:r>
      <w:r w:rsidR="007D1025" w:rsidRPr="006471E5">
        <w:rPr>
          <w:bCs/>
          <w:color w:val="000000" w:themeColor="text1"/>
          <w:lang w:val="lt-LT"/>
        </w:rPr>
        <w:t xml:space="preserve"> </w:t>
      </w:r>
      <w:r w:rsidR="00E12050" w:rsidRPr="006471E5">
        <w:rPr>
          <w:bCs/>
          <w:color w:val="000000" w:themeColor="text1"/>
          <w:lang w:val="lt-LT"/>
        </w:rPr>
        <w:t>15 val.</w:t>
      </w:r>
      <w:r w:rsidR="00CB2FED" w:rsidRPr="006471E5">
        <w:rPr>
          <w:bCs/>
          <w:color w:val="000000" w:themeColor="text1"/>
          <w:lang w:val="lt-LT"/>
        </w:rPr>
        <w:t>,</w:t>
      </w:r>
      <w:r w:rsidRPr="006471E5">
        <w:rPr>
          <w:bCs/>
          <w:color w:val="000000" w:themeColor="text1"/>
          <w:lang w:val="lt-LT"/>
        </w:rPr>
        <w:t xml:space="preserve"> el. paštu</w:t>
      </w:r>
      <w:r w:rsidR="00102389" w:rsidRPr="006471E5">
        <w:rPr>
          <w:bCs/>
          <w:color w:val="000000" w:themeColor="text1"/>
          <w:lang w:val="lt-LT"/>
        </w:rPr>
        <w:t xml:space="preserve"> </w:t>
      </w:r>
      <w:r w:rsidR="00F1331E" w:rsidRPr="006471E5">
        <w:rPr>
          <w:bCs/>
          <w:color w:val="000000" w:themeColor="text1"/>
          <w:lang w:val="lt-LT"/>
        </w:rPr>
        <w:t>win</w:t>
      </w:r>
      <w:r w:rsidR="00102389" w:rsidRPr="006471E5">
        <w:rPr>
          <w:bCs/>
          <w:color w:val="000000" w:themeColor="text1"/>
          <w:lang w:val="lt-LT"/>
        </w:rPr>
        <w:t>@sorbum.eu</w:t>
      </w:r>
      <w:r w:rsidR="00CB2FED" w:rsidRPr="006471E5">
        <w:rPr>
          <w:bCs/>
          <w:color w:val="000000" w:themeColor="text1"/>
          <w:lang w:val="lt-LT"/>
        </w:rPr>
        <w:t>,</w:t>
      </w:r>
      <w:r w:rsidRPr="006471E5">
        <w:rPr>
          <w:bCs/>
          <w:color w:val="000000" w:themeColor="text1"/>
          <w:lang w:val="lt-LT"/>
        </w:rPr>
        <w:t xml:space="preserve"> jie praras savo, kaip prizų laimėtojų</w:t>
      </w:r>
      <w:r w:rsidR="00CB2FED" w:rsidRPr="006471E5">
        <w:rPr>
          <w:bCs/>
          <w:color w:val="000000" w:themeColor="text1"/>
          <w:lang w:val="lt-LT"/>
        </w:rPr>
        <w:t>,</w:t>
      </w:r>
      <w:r w:rsidRPr="006471E5">
        <w:rPr>
          <w:bCs/>
          <w:color w:val="000000" w:themeColor="text1"/>
          <w:lang w:val="lt-LT"/>
        </w:rPr>
        <w:t xml:space="preserve"> statusą, o prizai taps </w:t>
      </w:r>
      <w:r w:rsidR="00574DE3" w:rsidRPr="006471E5">
        <w:rPr>
          <w:bCs/>
          <w:color w:val="000000" w:themeColor="text1"/>
          <w:lang w:val="lt-LT"/>
        </w:rPr>
        <w:t>Užsakovo</w:t>
      </w:r>
      <w:r w:rsidRPr="006471E5">
        <w:rPr>
          <w:bCs/>
          <w:color w:val="000000" w:themeColor="text1"/>
          <w:lang w:val="lt-LT"/>
        </w:rPr>
        <w:t xml:space="preserve"> nuosavybe be jokios kompensacijos</w:t>
      </w:r>
      <w:r w:rsidR="00526AF7" w:rsidRPr="006471E5">
        <w:rPr>
          <w:bCs/>
          <w:color w:val="000000" w:themeColor="text1"/>
          <w:lang w:val="lt-LT"/>
        </w:rPr>
        <w:t xml:space="preserve"> laimėtojui</w:t>
      </w:r>
      <w:r w:rsidRPr="006471E5">
        <w:rPr>
          <w:bCs/>
          <w:color w:val="000000" w:themeColor="text1"/>
          <w:lang w:val="lt-LT"/>
        </w:rPr>
        <w:t>.</w:t>
      </w:r>
    </w:p>
    <w:p w14:paraId="4D9193A5" w14:textId="7BCFE522" w:rsidR="006B7306" w:rsidRPr="006471E5" w:rsidRDefault="006B7306" w:rsidP="00653DA0">
      <w:pPr>
        <w:spacing w:after="199"/>
        <w:ind w:left="-57"/>
        <w:jc w:val="both"/>
        <w:rPr>
          <w:bCs/>
          <w:color w:val="000000" w:themeColor="text1"/>
          <w:lang w:val="lt-LT"/>
        </w:rPr>
      </w:pPr>
      <w:r w:rsidRPr="006471E5">
        <w:rPr>
          <w:bCs/>
          <w:color w:val="000000" w:themeColor="text1"/>
          <w:lang w:val="lt-LT"/>
        </w:rPr>
        <w:t xml:space="preserve">b. Atsiimant </w:t>
      </w:r>
      <w:r w:rsidR="00CF26C5">
        <w:rPr>
          <w:bCs/>
          <w:color w:val="000000" w:themeColor="text1"/>
          <w:lang w:val="lt-LT"/>
        </w:rPr>
        <w:t>pagrindinius prizus, laimėtojai privalo pateikti asmens dokumentą</w:t>
      </w:r>
      <w:r w:rsidR="00E63840">
        <w:rPr>
          <w:bCs/>
          <w:color w:val="000000" w:themeColor="text1"/>
          <w:lang w:val="lt-LT"/>
        </w:rPr>
        <w:t>.</w:t>
      </w:r>
      <w:r w:rsidR="00CF26C5">
        <w:rPr>
          <w:bCs/>
          <w:color w:val="000000" w:themeColor="text1"/>
          <w:lang w:val="lt-LT"/>
        </w:rPr>
        <w:t xml:space="preserve"> Atsiimant p</w:t>
      </w:r>
      <w:r w:rsidRPr="006471E5">
        <w:rPr>
          <w:bCs/>
          <w:color w:val="000000" w:themeColor="text1"/>
          <w:lang w:val="lt-LT"/>
        </w:rPr>
        <w:t xml:space="preserve">rizus, kurių vertė didesnė nei 200 Eur, prizų laimėtojai ir </w:t>
      </w:r>
      <w:r w:rsidR="00185B99">
        <w:rPr>
          <w:color w:val="000000" w:themeColor="text1"/>
          <w:lang w:val="lt-LT"/>
        </w:rPr>
        <w:t>Žaidimo</w:t>
      </w:r>
      <w:r w:rsidRPr="006471E5">
        <w:rPr>
          <w:bCs/>
          <w:color w:val="000000" w:themeColor="text1"/>
          <w:lang w:val="lt-LT"/>
        </w:rPr>
        <w:t xml:space="preserve"> Organizatorius, kuris yra įgaliota šalis, pasirašo prizo priėmimo-perdavimo aktą. Gavę prizą ir pasirašę priėmimo–perdavimo aktą (ar kitaip </w:t>
      </w:r>
      <w:r w:rsidRPr="006471E5">
        <w:rPr>
          <w:bCs/>
          <w:color w:val="000000" w:themeColor="text1"/>
          <w:lang w:val="lt-LT"/>
        </w:rPr>
        <w:lastRenderedPageBreak/>
        <w:t xml:space="preserve">patvirtinę prizo gavimą), prizų laimėtojai negali reikšti </w:t>
      </w:r>
      <w:r w:rsidR="00185B99">
        <w:rPr>
          <w:color w:val="000000" w:themeColor="text1"/>
          <w:lang w:val="lt-LT"/>
        </w:rPr>
        <w:t>Žaidimo</w:t>
      </w:r>
      <w:r w:rsidRPr="006471E5">
        <w:rPr>
          <w:bCs/>
          <w:color w:val="000000" w:themeColor="text1"/>
          <w:lang w:val="lt-LT"/>
        </w:rPr>
        <w:t xml:space="preserve"> Užsakovui, Organizatoriui ar jo įgaliotai šaliai pretenzijų dėl prizo.</w:t>
      </w:r>
    </w:p>
    <w:p w14:paraId="63A323FD" w14:textId="70E3B395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</w:t>
      </w:r>
      <w:r w:rsidR="00A6072A" w:rsidRPr="006471E5">
        <w:rPr>
          <w:b/>
          <w:lang w:val="lt-LT"/>
        </w:rPr>
        <w:t>4</w:t>
      </w:r>
      <w:r w:rsidRPr="006471E5">
        <w:rPr>
          <w:lang w:val="lt-LT"/>
        </w:rPr>
        <w:t xml:space="preserve">. Prizus laimėtojai </w:t>
      </w:r>
      <w:r w:rsidR="00A964E5" w:rsidRPr="006471E5">
        <w:rPr>
          <w:lang w:val="lt-LT"/>
        </w:rPr>
        <w:t>privalo priimti</w:t>
      </w:r>
      <w:r w:rsidRPr="006471E5">
        <w:rPr>
          <w:lang w:val="lt-LT"/>
        </w:rPr>
        <w:t xml:space="preserve"> iki 20</w:t>
      </w:r>
      <w:r w:rsidR="000203B4" w:rsidRPr="006471E5">
        <w:rPr>
          <w:lang w:val="lt-LT"/>
        </w:rPr>
        <w:t>2</w:t>
      </w:r>
      <w:r w:rsidR="008230C0" w:rsidRPr="006471E5">
        <w:rPr>
          <w:lang w:val="lt-LT"/>
        </w:rPr>
        <w:t>2</w:t>
      </w:r>
      <w:r w:rsidRPr="006471E5">
        <w:rPr>
          <w:lang w:val="lt-LT"/>
        </w:rPr>
        <w:t xml:space="preserve"> m. </w:t>
      </w:r>
      <w:r w:rsidR="008230C0" w:rsidRPr="006471E5">
        <w:rPr>
          <w:lang w:val="lt-LT"/>
        </w:rPr>
        <w:t>sausio 9</w:t>
      </w:r>
      <w:r w:rsidR="00A964E5" w:rsidRPr="006471E5">
        <w:rPr>
          <w:lang w:val="lt-LT"/>
        </w:rPr>
        <w:t xml:space="preserve"> </w:t>
      </w:r>
      <w:r w:rsidRPr="006471E5">
        <w:rPr>
          <w:lang w:val="lt-LT"/>
        </w:rPr>
        <w:t>d.</w:t>
      </w:r>
      <w:r w:rsidR="00675C3B" w:rsidRPr="006471E5">
        <w:rPr>
          <w:lang w:val="lt-LT"/>
        </w:rPr>
        <w:t>, 1</w:t>
      </w:r>
      <w:r w:rsidR="000203B4" w:rsidRPr="006471E5">
        <w:rPr>
          <w:lang w:val="lt-LT"/>
        </w:rPr>
        <w:t>6</w:t>
      </w:r>
      <w:r w:rsidR="00675C3B" w:rsidRPr="006471E5">
        <w:rPr>
          <w:lang w:val="lt-LT"/>
        </w:rPr>
        <w:t>:00 val.</w:t>
      </w:r>
      <w:r w:rsidRPr="006471E5">
        <w:rPr>
          <w:lang w:val="lt-LT"/>
        </w:rPr>
        <w:t xml:space="preserve"> Po 20</w:t>
      </w:r>
      <w:r w:rsidR="000203B4" w:rsidRPr="006471E5">
        <w:rPr>
          <w:lang w:val="lt-LT"/>
        </w:rPr>
        <w:t>2</w:t>
      </w:r>
      <w:r w:rsidR="008230C0" w:rsidRPr="006471E5">
        <w:rPr>
          <w:lang w:val="lt-LT"/>
        </w:rPr>
        <w:t>2</w:t>
      </w:r>
      <w:r w:rsidRPr="006471E5">
        <w:rPr>
          <w:lang w:val="lt-LT"/>
        </w:rPr>
        <w:t xml:space="preserve"> m. </w:t>
      </w:r>
      <w:r w:rsidR="008230C0" w:rsidRPr="006471E5">
        <w:rPr>
          <w:lang w:val="lt-LT"/>
        </w:rPr>
        <w:t>sausio 9</w:t>
      </w:r>
      <w:r w:rsidR="00A964E5" w:rsidRPr="006471E5">
        <w:rPr>
          <w:lang w:val="lt-LT"/>
        </w:rPr>
        <w:t xml:space="preserve"> </w:t>
      </w:r>
      <w:r w:rsidRPr="006471E5">
        <w:rPr>
          <w:lang w:val="lt-LT"/>
        </w:rPr>
        <w:t>d.</w:t>
      </w:r>
      <w:r w:rsidR="008602A6" w:rsidRPr="006471E5">
        <w:rPr>
          <w:lang w:val="lt-LT"/>
        </w:rPr>
        <w:t>, 1</w:t>
      </w:r>
      <w:r w:rsidR="000203B4" w:rsidRPr="006471E5">
        <w:rPr>
          <w:lang w:val="lt-LT"/>
        </w:rPr>
        <w:t>6</w:t>
      </w:r>
      <w:r w:rsidR="008602A6" w:rsidRPr="006471E5">
        <w:rPr>
          <w:lang w:val="lt-LT"/>
        </w:rPr>
        <w:t>:00 val.,</w:t>
      </w:r>
      <w:r w:rsidRPr="006471E5">
        <w:rPr>
          <w:lang w:val="lt-LT"/>
        </w:rPr>
        <w:t xml:space="preserve"> prizai neišduodami.</w:t>
      </w:r>
      <w:r w:rsidR="00326062" w:rsidRPr="006471E5">
        <w:rPr>
          <w:lang w:val="lt-LT"/>
        </w:rPr>
        <w:t xml:space="preserve"> Organizatorius ir Užsakovas neatsako, jei prizai nepristatomi dėl laimėtojų klaidingai, netiksliai nurodyto prizo pristatymo adreso. </w:t>
      </w:r>
      <w:r w:rsidR="003259D0" w:rsidRPr="006471E5">
        <w:rPr>
          <w:lang w:val="lt-LT"/>
        </w:rPr>
        <w:t>Prizai pristatomi tik Lietuvos teritorijoje.</w:t>
      </w:r>
    </w:p>
    <w:p w14:paraId="2B815073" w14:textId="115421B9" w:rsidR="00653DA0" w:rsidRPr="006471E5" w:rsidRDefault="00BC02E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</w:t>
      </w:r>
      <w:r w:rsidR="00A6072A" w:rsidRPr="006471E5">
        <w:rPr>
          <w:b/>
          <w:lang w:val="lt-LT"/>
        </w:rPr>
        <w:t>5</w:t>
      </w:r>
      <w:r w:rsidR="00653DA0" w:rsidRPr="006471E5">
        <w:rPr>
          <w:lang w:val="lt-LT"/>
        </w:rPr>
        <w:t xml:space="preserve">. </w:t>
      </w:r>
      <w:r w:rsidR="00680057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</w:t>
      </w:r>
      <w:r w:rsidR="000C044B" w:rsidRPr="006471E5">
        <w:rPr>
          <w:lang w:val="lt-LT"/>
        </w:rPr>
        <w:t xml:space="preserve">Užsakovas ir </w:t>
      </w:r>
      <w:r w:rsidR="00653DA0" w:rsidRPr="006471E5">
        <w:rPr>
          <w:lang w:val="lt-LT"/>
        </w:rPr>
        <w:t>Organizatorius neatsako už prizų laimėtojams galimus padarytus nuostolius, atsiradusius naudojantis prizu.</w:t>
      </w:r>
    </w:p>
    <w:p w14:paraId="1AF8264B" w14:textId="7E7E32D5" w:rsidR="00653DA0" w:rsidRPr="006471E5" w:rsidRDefault="00BC02E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</w:t>
      </w:r>
      <w:r w:rsidR="00A6072A" w:rsidRPr="006471E5">
        <w:rPr>
          <w:b/>
          <w:lang w:val="lt-LT"/>
        </w:rPr>
        <w:t>6</w:t>
      </w:r>
      <w:r w:rsidR="00653DA0" w:rsidRPr="006471E5">
        <w:rPr>
          <w:b/>
          <w:lang w:val="lt-LT"/>
        </w:rPr>
        <w:t xml:space="preserve">. </w:t>
      </w:r>
      <w:r w:rsidR="00653DA0" w:rsidRPr="006471E5">
        <w:rPr>
          <w:lang w:val="lt-LT"/>
        </w:rPr>
        <w:t>Laimėti prizai negali būti pakeisti jokiu kitu prizu, prizo vertė negali būti išmokama grynaisiais pinigais.</w:t>
      </w:r>
    </w:p>
    <w:p w14:paraId="3CE1CEE8" w14:textId="4A710D6A" w:rsidR="00653DA0" w:rsidRPr="006471E5" w:rsidRDefault="00BC02E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</w:t>
      </w:r>
      <w:r w:rsidR="00A6072A" w:rsidRPr="006471E5">
        <w:rPr>
          <w:b/>
          <w:lang w:val="lt-LT"/>
        </w:rPr>
        <w:t>7</w:t>
      </w:r>
      <w:r w:rsidR="00653DA0" w:rsidRPr="006471E5">
        <w:rPr>
          <w:lang w:val="lt-LT"/>
        </w:rPr>
        <w:t xml:space="preserve">. Su prizo atsiėmimu susijusios šiose Taisyklėse nenurodytos papildomos išlaidos, pavyzdžiui, </w:t>
      </w:r>
      <w:r w:rsidR="0071500B" w:rsidRPr="006471E5">
        <w:rPr>
          <w:lang w:val="lt-LT"/>
        </w:rPr>
        <w:t xml:space="preserve">prizo </w:t>
      </w:r>
      <w:r w:rsidR="000D2B79" w:rsidRPr="006471E5">
        <w:rPr>
          <w:lang w:val="lt-LT"/>
        </w:rPr>
        <w:t xml:space="preserve">savarankiško </w:t>
      </w:r>
      <w:r w:rsidR="00FF45D7" w:rsidRPr="006471E5">
        <w:rPr>
          <w:lang w:val="lt-LT"/>
        </w:rPr>
        <w:t xml:space="preserve">atsiėmimo </w:t>
      </w:r>
      <w:r w:rsidR="00696EA1" w:rsidRPr="006471E5">
        <w:rPr>
          <w:lang w:val="lt-LT"/>
        </w:rPr>
        <w:t xml:space="preserve">/ pakartotinio pristatymo išlaidos </w:t>
      </w:r>
      <w:r w:rsidR="00FF45D7" w:rsidRPr="006471E5">
        <w:rPr>
          <w:lang w:val="lt-LT"/>
        </w:rPr>
        <w:t>nepriėmus kurjerio siuntos</w:t>
      </w:r>
      <w:r w:rsidR="00696EA1" w:rsidRPr="006471E5">
        <w:rPr>
          <w:lang w:val="lt-LT"/>
        </w:rPr>
        <w:t>,</w:t>
      </w:r>
      <w:r w:rsidR="0013193B" w:rsidRPr="006471E5">
        <w:rPr>
          <w:lang w:val="lt-LT"/>
        </w:rPr>
        <w:t xml:space="preserve"> su </w:t>
      </w:r>
      <w:r w:rsidR="00616E4C" w:rsidRPr="006471E5">
        <w:rPr>
          <w:lang w:val="lt-LT"/>
        </w:rPr>
        <w:t>O</w:t>
      </w:r>
      <w:r w:rsidR="0013193B" w:rsidRPr="006471E5">
        <w:rPr>
          <w:lang w:val="lt-LT"/>
        </w:rPr>
        <w:t>rganizatoriumi susiderinus kitą prizo perdavimo</w:t>
      </w:r>
      <w:r w:rsidR="00FF45D7" w:rsidRPr="006471E5">
        <w:rPr>
          <w:lang w:val="lt-LT"/>
        </w:rPr>
        <w:t xml:space="preserve"> </w:t>
      </w:r>
      <w:r w:rsidR="0013193B" w:rsidRPr="006471E5">
        <w:rPr>
          <w:lang w:val="lt-LT"/>
        </w:rPr>
        <w:t xml:space="preserve">tvarką </w:t>
      </w:r>
      <w:r w:rsidR="00696EA1" w:rsidRPr="006471E5">
        <w:rPr>
          <w:lang w:val="lt-LT"/>
        </w:rPr>
        <w:t>– tokio pristatymo išlaidos,</w:t>
      </w:r>
      <w:r w:rsidR="00653DA0" w:rsidRPr="006471E5">
        <w:rPr>
          <w:lang w:val="lt-LT"/>
        </w:rPr>
        <w:t xml:space="preserve"> telefono pokalbių išlaidos</w:t>
      </w:r>
      <w:r w:rsidR="00696EA1" w:rsidRPr="006471E5">
        <w:rPr>
          <w:lang w:val="lt-LT"/>
        </w:rPr>
        <w:t xml:space="preserve"> ir bet kokios kitos Taisyklėse nenurodytos išlaidos</w:t>
      </w:r>
      <w:r w:rsidR="00653DA0" w:rsidRPr="006471E5">
        <w:rPr>
          <w:lang w:val="lt-LT"/>
        </w:rPr>
        <w:t xml:space="preserve"> prizų laimėtojams nepadengiamos</w:t>
      </w:r>
      <w:r w:rsidR="00B018F6" w:rsidRPr="006471E5">
        <w:rPr>
          <w:lang w:val="lt-LT"/>
        </w:rPr>
        <w:t xml:space="preserve"> ir neatlyginamos</w:t>
      </w:r>
      <w:r w:rsidR="00653DA0" w:rsidRPr="006471E5">
        <w:rPr>
          <w:lang w:val="lt-LT"/>
        </w:rPr>
        <w:t>.</w:t>
      </w:r>
      <w:r w:rsidR="004C6C24" w:rsidRPr="006471E5">
        <w:rPr>
          <w:lang w:val="lt-LT"/>
        </w:rPr>
        <w:t xml:space="preserve"> Su prizo laimėjimu susijusius gyventojų pajamų mokesčius sumoka Užsakovas</w:t>
      </w:r>
      <w:r w:rsidR="00E71F87" w:rsidRPr="006471E5">
        <w:rPr>
          <w:lang w:val="lt-LT"/>
        </w:rPr>
        <w:t>.</w:t>
      </w:r>
      <w:r w:rsidR="009A6F73" w:rsidRPr="006471E5">
        <w:rPr>
          <w:lang w:val="lt-LT"/>
        </w:rPr>
        <w:t xml:space="preserve"> Organizatorius ir Užsakovas neatsako, jeigu prizas neįteikiamas dėl laimėtojo kaltės</w:t>
      </w:r>
      <w:r w:rsidR="006E2816" w:rsidRPr="006471E5">
        <w:rPr>
          <w:lang w:val="lt-LT"/>
        </w:rPr>
        <w:t xml:space="preserve"> ar dėl kitų nuo laimėtojo priklausančių priežasčių</w:t>
      </w:r>
      <w:r w:rsidR="009A6F73" w:rsidRPr="006471E5">
        <w:rPr>
          <w:lang w:val="lt-LT"/>
        </w:rPr>
        <w:t xml:space="preserve"> (p</w:t>
      </w:r>
      <w:r w:rsidR="00521913" w:rsidRPr="006471E5">
        <w:rPr>
          <w:lang w:val="lt-LT"/>
        </w:rPr>
        <w:t>avyzdžiui</w:t>
      </w:r>
      <w:r w:rsidR="009A6F73" w:rsidRPr="006471E5">
        <w:rPr>
          <w:lang w:val="lt-LT"/>
        </w:rPr>
        <w:t>, laimėtojas nerandamas prizo pristatymo vietoje, kurjeris negali susisiekti su laimėtoju, laimėtojas nurodytu laiku nepasiima prizo, nurodo neteisingą adresą ar bet kokiais kitais atvejais)</w:t>
      </w:r>
      <w:r w:rsidR="00C2354B" w:rsidRPr="006471E5">
        <w:rPr>
          <w:lang w:val="lt-LT"/>
        </w:rPr>
        <w:t>; tokiu atveju Organizatoriu</w:t>
      </w:r>
      <w:r w:rsidR="006E2816" w:rsidRPr="006471E5">
        <w:rPr>
          <w:lang w:val="lt-LT"/>
        </w:rPr>
        <w:t>s neprivalo bandyti įteikti / išsiųsti</w:t>
      </w:r>
      <w:r w:rsidR="00C2354B" w:rsidRPr="006471E5">
        <w:rPr>
          <w:lang w:val="lt-LT"/>
        </w:rPr>
        <w:t xml:space="preserve"> pri</w:t>
      </w:r>
      <w:r w:rsidR="006E2816" w:rsidRPr="006471E5">
        <w:rPr>
          <w:lang w:val="lt-LT"/>
        </w:rPr>
        <w:t>zo laimėtojui pakartotinai.</w:t>
      </w:r>
      <w:r w:rsidR="00E664AE" w:rsidRPr="006471E5">
        <w:rPr>
          <w:lang w:val="lt-LT"/>
        </w:rPr>
        <w:t xml:space="preserve"> Pakartotinai prizas gali būti išsiunčiamas</w:t>
      </w:r>
      <w:r w:rsidR="008D07B8" w:rsidRPr="006471E5">
        <w:rPr>
          <w:lang w:val="lt-LT"/>
        </w:rPr>
        <w:t xml:space="preserve"> / išduodamas</w:t>
      </w:r>
      <w:r w:rsidR="00E664AE" w:rsidRPr="006471E5">
        <w:rPr>
          <w:lang w:val="lt-LT"/>
        </w:rPr>
        <w:t xml:space="preserve"> laimėtojui </w:t>
      </w:r>
      <w:r w:rsidR="00EF3EB2" w:rsidRPr="006471E5">
        <w:rPr>
          <w:lang w:val="lt-LT"/>
        </w:rPr>
        <w:t xml:space="preserve">Organizatoriaus pasirinkimu </w:t>
      </w:r>
      <w:r w:rsidR="00B47C9F" w:rsidRPr="006471E5">
        <w:rPr>
          <w:lang w:val="lt-LT"/>
        </w:rPr>
        <w:t xml:space="preserve">(t. y. Organizatorius turi teisę, bet ne pareigą pakartotinai pristatyti </w:t>
      </w:r>
      <w:r w:rsidR="008D07B8" w:rsidRPr="006471E5">
        <w:rPr>
          <w:lang w:val="lt-LT"/>
        </w:rPr>
        <w:t xml:space="preserve">/ išduoti </w:t>
      </w:r>
      <w:r w:rsidR="00B47C9F" w:rsidRPr="006471E5">
        <w:rPr>
          <w:lang w:val="lt-LT"/>
        </w:rPr>
        <w:t>prizą</w:t>
      </w:r>
      <w:r w:rsidR="008D07B8" w:rsidRPr="006471E5">
        <w:rPr>
          <w:lang w:val="lt-LT"/>
        </w:rPr>
        <w:t xml:space="preserve"> laimėtojui</w:t>
      </w:r>
      <w:r w:rsidR="00B47C9F" w:rsidRPr="006471E5">
        <w:rPr>
          <w:lang w:val="lt-LT"/>
        </w:rPr>
        <w:t xml:space="preserve">) </w:t>
      </w:r>
      <w:r w:rsidR="00EF3EB2" w:rsidRPr="006471E5">
        <w:rPr>
          <w:lang w:val="lt-LT"/>
        </w:rPr>
        <w:t xml:space="preserve">ir </w:t>
      </w:r>
      <w:r w:rsidR="00E664AE" w:rsidRPr="006471E5">
        <w:rPr>
          <w:lang w:val="lt-LT"/>
        </w:rPr>
        <w:t>tik laimėtojui iš anksto apmokėjus visas pakartotinio ir dėl nepavykusio prizo pristatymo Organizatoriaus patirtas išlaidas.</w:t>
      </w:r>
      <w:r w:rsidR="00C2354B" w:rsidRPr="006471E5">
        <w:rPr>
          <w:lang w:val="lt-LT"/>
        </w:rPr>
        <w:t xml:space="preserve"> </w:t>
      </w:r>
      <w:r w:rsidR="00402B71" w:rsidRPr="006471E5">
        <w:rPr>
          <w:lang w:val="lt-LT"/>
        </w:rPr>
        <w:t>Jeigu prizas neįteikiamas dėl laimėtojo kaltės ar dėl kitų nuo laimėtojo priklausančių priežasčių antrą kartą, prizas laimėtojui neišduodamas.</w:t>
      </w:r>
      <w:r w:rsidR="00181F01" w:rsidRPr="006471E5">
        <w:rPr>
          <w:lang w:val="lt-LT"/>
        </w:rPr>
        <w:t xml:space="preserve"> Organizatorius ir Užsakovas neatsako už kurjerių</w:t>
      </w:r>
      <w:r w:rsidR="0075465F" w:rsidRPr="006471E5">
        <w:rPr>
          <w:lang w:val="lt-LT"/>
        </w:rPr>
        <w:t xml:space="preserve"> / trečiųjų šalių</w:t>
      </w:r>
      <w:r w:rsidR="00181F01" w:rsidRPr="006471E5">
        <w:rPr>
          <w:lang w:val="lt-LT"/>
        </w:rPr>
        <w:t xml:space="preserve"> teikiamų </w:t>
      </w:r>
      <w:r w:rsidR="0075465F" w:rsidRPr="006471E5">
        <w:rPr>
          <w:lang w:val="lt-LT"/>
        </w:rPr>
        <w:t>prizo</w:t>
      </w:r>
      <w:r w:rsidR="00830519" w:rsidRPr="006471E5">
        <w:rPr>
          <w:lang w:val="lt-LT"/>
        </w:rPr>
        <w:t xml:space="preserve"> pristatymo </w:t>
      </w:r>
      <w:r w:rsidR="00181F01" w:rsidRPr="006471E5">
        <w:rPr>
          <w:lang w:val="lt-LT"/>
        </w:rPr>
        <w:t>paslaugų kokybę.</w:t>
      </w:r>
    </w:p>
    <w:p w14:paraId="3DCB74F2" w14:textId="6E1C750B" w:rsidR="00653DA0" w:rsidRPr="006471E5" w:rsidRDefault="00A6072A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28</w:t>
      </w:r>
      <w:r w:rsidR="00653DA0" w:rsidRPr="006471E5">
        <w:rPr>
          <w:b/>
          <w:lang w:val="lt-LT"/>
        </w:rPr>
        <w:t>.</w:t>
      </w:r>
      <w:r w:rsidR="00653DA0" w:rsidRPr="006471E5">
        <w:rPr>
          <w:lang w:val="lt-LT"/>
        </w:rPr>
        <w:t xml:space="preserve"> Prizai, kurie nėra išduoti ar laimėtojai jų nepasiėmė</w:t>
      </w:r>
      <w:r w:rsidR="00FF508E" w:rsidRPr="006471E5">
        <w:rPr>
          <w:lang w:val="lt-LT"/>
        </w:rPr>
        <w:t xml:space="preserve"> / nebuvo jiems įteikti</w:t>
      </w:r>
      <w:r w:rsidR="00653DA0" w:rsidRPr="006471E5">
        <w:rPr>
          <w:lang w:val="lt-LT"/>
        </w:rPr>
        <w:t xml:space="preserve"> pagal šias Taisykles, iš naujo nelošiami ir jų vertė negali būti išmokama grynaisiais pinigais ir Organizatorius juos grąžina Užsakovui.</w:t>
      </w:r>
    </w:p>
    <w:p w14:paraId="41523983" w14:textId="5106BC33" w:rsidR="00653DA0" w:rsidRPr="006471E5" w:rsidRDefault="00A6072A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29</w:t>
      </w:r>
      <w:r w:rsidR="00653DA0" w:rsidRPr="006471E5">
        <w:rPr>
          <w:b/>
          <w:lang w:val="lt-LT"/>
        </w:rPr>
        <w:t xml:space="preserve">. </w:t>
      </w:r>
      <w:r w:rsidR="005F060D" w:rsidRPr="006471E5">
        <w:rPr>
          <w:lang w:val="lt-LT"/>
        </w:rPr>
        <w:t>Užsakovas ir</w:t>
      </w:r>
      <w:r w:rsidR="005F060D" w:rsidRPr="006471E5">
        <w:rPr>
          <w:b/>
          <w:lang w:val="lt-LT"/>
        </w:rPr>
        <w:t xml:space="preserve"> </w:t>
      </w:r>
      <w:r w:rsidR="00653DA0" w:rsidRPr="006471E5">
        <w:rPr>
          <w:lang w:val="lt-LT"/>
        </w:rPr>
        <w:t xml:space="preserve">Organizatorius neatsako už tai, jeigu </w:t>
      </w:r>
      <w:r w:rsidR="00680057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dalyviai nesilaiko šių Taisyklių reikalavimų.</w:t>
      </w:r>
    </w:p>
    <w:p w14:paraId="0A752904" w14:textId="59479372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3</w:t>
      </w:r>
      <w:r w:rsidR="00A6072A" w:rsidRPr="006471E5">
        <w:rPr>
          <w:b/>
          <w:lang w:val="lt-LT"/>
        </w:rPr>
        <w:t>0</w:t>
      </w:r>
      <w:r w:rsidRPr="006471E5">
        <w:rPr>
          <w:b/>
          <w:lang w:val="lt-LT"/>
        </w:rPr>
        <w:t xml:space="preserve">. </w:t>
      </w:r>
      <w:r w:rsidRPr="006471E5">
        <w:rPr>
          <w:lang w:val="lt-LT"/>
        </w:rPr>
        <w:t xml:space="preserve">Organizatorius </w:t>
      </w:r>
      <w:r w:rsidR="00476730" w:rsidRPr="006471E5">
        <w:rPr>
          <w:lang w:val="lt-LT"/>
        </w:rPr>
        <w:t xml:space="preserve">ir Užsakovas </w:t>
      </w:r>
      <w:r w:rsidRPr="006471E5">
        <w:rPr>
          <w:lang w:val="lt-LT"/>
        </w:rPr>
        <w:t xml:space="preserve">neatsako už </w:t>
      </w:r>
      <w:r w:rsidR="00680057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dalyvių pasitraukimą iš Akcijos, taip pat prizų neišdavimo atvej</w:t>
      </w:r>
      <w:r w:rsidR="005452CB" w:rsidRPr="006471E5">
        <w:rPr>
          <w:lang w:val="lt-LT"/>
        </w:rPr>
        <w:t>u</w:t>
      </w:r>
      <w:r w:rsidRPr="006471E5">
        <w:rPr>
          <w:lang w:val="lt-LT"/>
        </w:rPr>
        <w:t xml:space="preserve">s, kai nesilaikoma šių Taisyklių arba kai Akcijos dalyvių pateikta informacija yra neteisinga ar netiksli, arba jei su prizų laimėtojais nepavyko susisiekti </w:t>
      </w:r>
      <w:r w:rsidR="00773C97" w:rsidRPr="006471E5">
        <w:rPr>
          <w:lang w:val="lt-LT"/>
        </w:rPr>
        <w:t xml:space="preserve">ar perduoti prizo </w:t>
      </w:r>
      <w:r w:rsidRPr="006471E5">
        <w:rPr>
          <w:lang w:val="lt-LT"/>
        </w:rPr>
        <w:t>dėl priežasčių, nepriklausančių nuo Organizatoriaus ir jo įgaliotos šalies</w:t>
      </w:r>
      <w:r w:rsidR="00147141" w:rsidRPr="006471E5">
        <w:rPr>
          <w:lang w:val="lt-LT"/>
        </w:rPr>
        <w:t>, arba kitais Taisyklėse nurodytais atvejais</w:t>
      </w:r>
      <w:r w:rsidRPr="006471E5">
        <w:rPr>
          <w:lang w:val="lt-LT"/>
        </w:rPr>
        <w:t>.</w:t>
      </w:r>
    </w:p>
    <w:p w14:paraId="4BB32A70" w14:textId="1A89C5AA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3</w:t>
      </w:r>
      <w:r w:rsidR="00A6072A" w:rsidRPr="006471E5">
        <w:rPr>
          <w:b/>
          <w:lang w:val="lt-LT"/>
        </w:rPr>
        <w:t>1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</w:t>
      </w:r>
      <w:r w:rsidR="005F060D" w:rsidRPr="006471E5">
        <w:rPr>
          <w:lang w:val="lt-LT"/>
        </w:rPr>
        <w:t xml:space="preserve">Užsakovas ir/ar </w:t>
      </w:r>
      <w:r w:rsidRPr="006471E5">
        <w:rPr>
          <w:lang w:val="lt-LT"/>
        </w:rPr>
        <w:t xml:space="preserve">Organizatorius turi teisę vienašališkai nutraukti </w:t>
      </w:r>
      <w:r w:rsidR="00206C95" w:rsidRPr="006471E5">
        <w:rPr>
          <w:lang w:val="lt-LT"/>
        </w:rPr>
        <w:t xml:space="preserve">ar sustabdyti </w:t>
      </w:r>
      <w:r w:rsidR="00680057">
        <w:rPr>
          <w:color w:val="000000" w:themeColor="text1"/>
          <w:lang w:val="lt-LT"/>
        </w:rPr>
        <w:t>Žaidim</w:t>
      </w:r>
      <w:r w:rsidR="00680057">
        <w:rPr>
          <w:color w:val="000000" w:themeColor="text1"/>
          <w:lang w:val="lt-LT"/>
        </w:rPr>
        <w:t xml:space="preserve">ą </w:t>
      </w:r>
      <w:r w:rsidRPr="006471E5">
        <w:rPr>
          <w:lang w:val="lt-LT"/>
        </w:rPr>
        <w:t>ir neišduoti prizų tais atvejais, kai susidaro nenugalimos jėgos aplinkybės</w:t>
      </w:r>
      <w:r w:rsidR="00E41AA5" w:rsidRPr="006471E5">
        <w:rPr>
          <w:lang w:val="lt-LT"/>
        </w:rPr>
        <w:t>, arba dėl kitų priežasčių</w:t>
      </w:r>
      <w:r w:rsidRPr="006471E5">
        <w:rPr>
          <w:lang w:val="lt-LT"/>
        </w:rPr>
        <w:t xml:space="preserve">. </w:t>
      </w:r>
      <w:r w:rsidR="007A5C77" w:rsidRPr="006471E5">
        <w:rPr>
          <w:lang w:val="lt-LT"/>
        </w:rPr>
        <w:t>Užsakovas ir/</w:t>
      </w:r>
      <w:r w:rsidR="00E87649" w:rsidRPr="006471E5">
        <w:rPr>
          <w:lang w:val="lt-LT"/>
        </w:rPr>
        <w:t xml:space="preserve">ar Organizatorius turi teisę vienašališkai keisti </w:t>
      </w:r>
      <w:r w:rsidR="00680057">
        <w:rPr>
          <w:color w:val="000000" w:themeColor="text1"/>
          <w:lang w:val="lt-LT"/>
        </w:rPr>
        <w:t>Žaidimo</w:t>
      </w:r>
      <w:r w:rsidR="00E87649" w:rsidRPr="006471E5">
        <w:rPr>
          <w:lang w:val="lt-LT"/>
        </w:rPr>
        <w:t xml:space="preserve"> sąlygas ir Taisykles. </w:t>
      </w:r>
      <w:r w:rsidR="007B1B4C" w:rsidRPr="006471E5">
        <w:rPr>
          <w:lang w:val="lt-LT"/>
        </w:rPr>
        <w:t xml:space="preserve">Apie </w:t>
      </w:r>
      <w:r w:rsidR="00680057">
        <w:rPr>
          <w:color w:val="000000" w:themeColor="text1"/>
          <w:lang w:val="lt-LT"/>
        </w:rPr>
        <w:t>Žaidimo</w:t>
      </w:r>
      <w:r w:rsidR="007B1B4C" w:rsidRPr="006471E5">
        <w:rPr>
          <w:lang w:val="lt-LT"/>
        </w:rPr>
        <w:t xml:space="preserve"> sustabdymą, </w:t>
      </w:r>
      <w:r w:rsidR="000C44D8" w:rsidRPr="006471E5">
        <w:rPr>
          <w:lang w:val="lt-LT"/>
        </w:rPr>
        <w:t xml:space="preserve">nutraukimą, </w:t>
      </w:r>
      <w:r w:rsidR="007B1B4C" w:rsidRPr="006471E5">
        <w:rPr>
          <w:lang w:val="lt-LT"/>
        </w:rPr>
        <w:t>Taisyklių keitimą</w:t>
      </w:r>
      <w:r w:rsidRPr="006471E5">
        <w:rPr>
          <w:lang w:val="lt-LT"/>
        </w:rPr>
        <w:t xml:space="preserve"> </w:t>
      </w:r>
      <w:r w:rsidR="00B95D48" w:rsidRPr="006471E5">
        <w:rPr>
          <w:lang w:val="lt-LT"/>
        </w:rPr>
        <w:t>Organizatorius</w:t>
      </w:r>
      <w:r w:rsidR="005F060D" w:rsidRPr="006471E5">
        <w:rPr>
          <w:lang w:val="lt-LT"/>
        </w:rPr>
        <w:t xml:space="preserve"> </w:t>
      </w:r>
      <w:r w:rsidRPr="006471E5">
        <w:rPr>
          <w:lang w:val="lt-LT"/>
        </w:rPr>
        <w:t>praneš</w:t>
      </w:r>
      <w:r w:rsidR="00EA1A7B" w:rsidRPr="006471E5">
        <w:rPr>
          <w:lang w:val="lt-LT"/>
        </w:rPr>
        <w:t>a</w:t>
      </w:r>
      <w:r w:rsidRPr="006471E5">
        <w:rPr>
          <w:lang w:val="lt-LT"/>
        </w:rPr>
        <w:t xml:space="preserve"> internetiniame puslapyje www.</w:t>
      </w:r>
      <w:r w:rsidR="00020ED0" w:rsidRPr="006471E5">
        <w:rPr>
          <w:lang w:val="lt-LT"/>
        </w:rPr>
        <w:t>jacobskava</w:t>
      </w:r>
      <w:r w:rsidRPr="006471E5">
        <w:rPr>
          <w:lang w:val="lt-LT"/>
        </w:rPr>
        <w:t>.lt.</w:t>
      </w:r>
    </w:p>
    <w:p w14:paraId="336FD611" w14:textId="4EF996CE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3</w:t>
      </w:r>
      <w:r w:rsidR="00A6072A" w:rsidRPr="006471E5">
        <w:rPr>
          <w:b/>
          <w:lang w:val="lt-LT"/>
        </w:rPr>
        <w:t>2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Visos pretenzijos dėl </w:t>
      </w:r>
      <w:r w:rsidR="004A0314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organizavimo ir (arba) eigos pateikiamos raštiškai </w:t>
      </w:r>
      <w:r w:rsidR="004A0314">
        <w:rPr>
          <w:color w:val="000000" w:themeColor="text1"/>
          <w:lang w:val="lt-LT"/>
        </w:rPr>
        <w:t>Žaidimo</w:t>
      </w:r>
      <w:r w:rsidRPr="006471E5">
        <w:rPr>
          <w:lang w:val="lt-LT"/>
        </w:rPr>
        <w:t xml:space="preserve"> </w:t>
      </w:r>
      <w:r w:rsidR="009000FD">
        <w:rPr>
          <w:lang w:val="lt-LT"/>
        </w:rPr>
        <w:t>Organizatoriu</w:t>
      </w:r>
      <w:r w:rsidR="004A0314">
        <w:rPr>
          <w:lang w:val="lt-LT"/>
        </w:rPr>
        <w:t>i</w:t>
      </w:r>
      <w:r w:rsidR="009000FD">
        <w:rPr>
          <w:lang w:val="lt-LT"/>
        </w:rPr>
        <w:t xml:space="preserve"> </w:t>
      </w:r>
      <w:r w:rsidR="00320C41" w:rsidRPr="006471E5">
        <w:rPr>
          <w:lang w:val="lt-LT"/>
        </w:rPr>
        <w:t xml:space="preserve">iki </w:t>
      </w:r>
      <w:r w:rsidR="00BE7E60" w:rsidRPr="006471E5">
        <w:rPr>
          <w:lang w:val="lt-LT"/>
        </w:rPr>
        <w:t>20</w:t>
      </w:r>
      <w:r w:rsidR="000203B4" w:rsidRPr="006471E5">
        <w:rPr>
          <w:lang w:val="lt-LT"/>
        </w:rPr>
        <w:t>2</w:t>
      </w:r>
      <w:r w:rsidR="004E40BA" w:rsidRPr="006471E5">
        <w:rPr>
          <w:lang w:val="lt-LT"/>
        </w:rPr>
        <w:t>2</w:t>
      </w:r>
      <w:r w:rsidRPr="006471E5">
        <w:rPr>
          <w:lang w:val="lt-LT"/>
        </w:rPr>
        <w:t xml:space="preserve"> m. </w:t>
      </w:r>
      <w:r w:rsidR="004E40BA" w:rsidRPr="006471E5">
        <w:rPr>
          <w:lang w:val="lt-LT"/>
        </w:rPr>
        <w:t>sausio 18</w:t>
      </w:r>
      <w:r w:rsidR="00773C97" w:rsidRPr="006471E5">
        <w:rPr>
          <w:lang w:val="lt-LT"/>
        </w:rPr>
        <w:t xml:space="preserve"> </w:t>
      </w:r>
      <w:r w:rsidRPr="006471E5">
        <w:rPr>
          <w:lang w:val="lt-LT"/>
        </w:rPr>
        <w:t xml:space="preserve">d. su nuoroda </w:t>
      </w:r>
      <w:r w:rsidR="009356C3" w:rsidRPr="006471E5">
        <w:rPr>
          <w:lang w:val="lt-LT"/>
        </w:rPr>
        <w:t>“</w:t>
      </w:r>
      <w:r w:rsidR="004E40BA" w:rsidRPr="006471E5">
        <w:rPr>
          <w:lang w:val="lt-LT"/>
        </w:rPr>
        <w:t>Pirk Jacobs, registruokis ir laimėk</w:t>
      </w:r>
      <w:r w:rsidR="00943C74" w:rsidRPr="006471E5">
        <w:rPr>
          <w:lang w:val="lt-LT"/>
        </w:rPr>
        <w:t>“</w:t>
      </w:r>
      <w:r w:rsidR="00D51354" w:rsidRPr="006471E5">
        <w:rPr>
          <w:lang w:val="lt-LT"/>
        </w:rPr>
        <w:t xml:space="preserve">. </w:t>
      </w:r>
      <w:r w:rsidRPr="006471E5">
        <w:rPr>
          <w:lang w:val="lt-LT"/>
        </w:rPr>
        <w:t>Skunde išdėstomos visos aplinkybės, jos pagrindžiamos, pridedami skundą pagrindžiantys dokumentai ar jų</w:t>
      </w:r>
      <w:r w:rsidR="00B3097D" w:rsidRPr="006471E5">
        <w:rPr>
          <w:lang w:val="lt-LT"/>
        </w:rPr>
        <w:t xml:space="preserve"> tinkamai patvirtintos</w:t>
      </w:r>
      <w:r w:rsidRPr="006471E5">
        <w:rPr>
          <w:lang w:val="lt-LT"/>
        </w:rPr>
        <w:t xml:space="preserve"> kopijos.</w:t>
      </w:r>
    </w:p>
    <w:p w14:paraId="647419AC" w14:textId="6B5932F9" w:rsidR="00653DA0" w:rsidRPr="006471E5" w:rsidRDefault="00653DA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3</w:t>
      </w:r>
      <w:r w:rsidR="00A6072A" w:rsidRPr="006471E5">
        <w:rPr>
          <w:b/>
          <w:lang w:val="lt-LT"/>
        </w:rPr>
        <w:t>3</w:t>
      </w:r>
      <w:r w:rsidRPr="006471E5">
        <w:rPr>
          <w:b/>
          <w:lang w:val="lt-LT"/>
        </w:rPr>
        <w:t>.</w:t>
      </w:r>
      <w:r w:rsidRPr="006471E5">
        <w:rPr>
          <w:lang w:val="lt-LT"/>
        </w:rPr>
        <w:t xml:space="preserve"> Po 20</w:t>
      </w:r>
      <w:r w:rsidR="000203B4" w:rsidRPr="006471E5">
        <w:rPr>
          <w:lang w:val="lt-LT"/>
        </w:rPr>
        <w:t>2</w:t>
      </w:r>
      <w:r w:rsidR="004E40BA" w:rsidRPr="006471E5">
        <w:rPr>
          <w:lang w:val="lt-LT"/>
        </w:rPr>
        <w:t>2</w:t>
      </w:r>
      <w:r w:rsidR="000203B4" w:rsidRPr="006471E5">
        <w:rPr>
          <w:lang w:val="lt-LT"/>
        </w:rPr>
        <w:t xml:space="preserve"> </w:t>
      </w:r>
      <w:r w:rsidRPr="006471E5">
        <w:rPr>
          <w:lang w:val="lt-LT"/>
        </w:rPr>
        <w:t xml:space="preserve">m. </w:t>
      </w:r>
      <w:r w:rsidR="004E40BA" w:rsidRPr="006471E5">
        <w:rPr>
          <w:lang w:val="lt-LT"/>
        </w:rPr>
        <w:t xml:space="preserve">sausio </w:t>
      </w:r>
      <w:r w:rsidR="004E40BA" w:rsidRPr="006471E5">
        <w:rPr>
          <w:color w:val="000000" w:themeColor="text1"/>
          <w:lang w:val="lt-LT"/>
        </w:rPr>
        <w:t>18</w:t>
      </w:r>
      <w:r w:rsidRPr="006471E5">
        <w:rPr>
          <w:color w:val="000000" w:themeColor="text1"/>
          <w:lang w:val="lt-LT"/>
        </w:rPr>
        <w:t xml:space="preserve"> </w:t>
      </w:r>
      <w:r w:rsidRPr="006471E5">
        <w:rPr>
          <w:lang w:val="lt-LT"/>
        </w:rPr>
        <w:t xml:space="preserve">d. pateikti skundai </w:t>
      </w:r>
      <w:r w:rsidR="00A659D3" w:rsidRPr="006471E5">
        <w:rPr>
          <w:lang w:val="lt-LT"/>
        </w:rPr>
        <w:t>nenagrinėjami</w:t>
      </w:r>
      <w:r w:rsidRPr="006471E5">
        <w:rPr>
          <w:lang w:val="lt-LT"/>
        </w:rPr>
        <w:t>.</w:t>
      </w:r>
    </w:p>
    <w:p w14:paraId="5509D0F9" w14:textId="3211E1C5" w:rsidR="00653DA0" w:rsidRPr="006471E5" w:rsidRDefault="006C2052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lastRenderedPageBreak/>
        <w:t>3</w:t>
      </w:r>
      <w:r w:rsidR="00A6072A" w:rsidRPr="006471E5">
        <w:rPr>
          <w:b/>
          <w:lang w:val="lt-LT"/>
        </w:rPr>
        <w:t>4</w:t>
      </w:r>
      <w:r w:rsidR="00653DA0" w:rsidRPr="006471E5">
        <w:rPr>
          <w:b/>
          <w:lang w:val="lt-LT"/>
        </w:rPr>
        <w:t>.</w:t>
      </w:r>
      <w:r w:rsidR="00653DA0" w:rsidRPr="006471E5">
        <w:rPr>
          <w:lang w:val="lt-LT"/>
        </w:rPr>
        <w:t xml:space="preserve"> </w:t>
      </w:r>
      <w:r w:rsidR="009000FD">
        <w:rPr>
          <w:lang w:val="lt-LT"/>
        </w:rPr>
        <w:t>Organizatorius</w:t>
      </w:r>
      <w:r w:rsidR="00653DA0" w:rsidRPr="006471E5">
        <w:rPr>
          <w:lang w:val="lt-LT"/>
        </w:rPr>
        <w:t xml:space="preserve"> nagrinėja pretenzijas ir pateikia atsakymus per </w:t>
      </w:r>
      <w:r w:rsidR="00EA681B" w:rsidRPr="006471E5">
        <w:rPr>
          <w:lang w:val="lt-LT"/>
        </w:rPr>
        <w:t>3</w:t>
      </w:r>
      <w:r w:rsidR="00824F8F" w:rsidRPr="006471E5">
        <w:rPr>
          <w:lang w:val="lt-LT"/>
        </w:rPr>
        <w:t>0</w:t>
      </w:r>
      <w:r w:rsidR="00653DA0" w:rsidRPr="006471E5">
        <w:rPr>
          <w:lang w:val="lt-LT"/>
        </w:rPr>
        <w:t xml:space="preserve"> (</w:t>
      </w:r>
      <w:r w:rsidR="00EA681B" w:rsidRPr="006471E5">
        <w:rPr>
          <w:lang w:val="lt-LT"/>
        </w:rPr>
        <w:t>tris</w:t>
      </w:r>
      <w:r w:rsidR="00824F8F" w:rsidRPr="006471E5">
        <w:rPr>
          <w:lang w:val="lt-LT"/>
        </w:rPr>
        <w:t>dešimt</w:t>
      </w:r>
      <w:r w:rsidR="00653DA0" w:rsidRPr="006471E5">
        <w:rPr>
          <w:lang w:val="lt-LT"/>
        </w:rPr>
        <w:t xml:space="preserve">) dienų nuo pretenzijos gavimo. Jei </w:t>
      </w:r>
      <w:r w:rsidR="009000FD">
        <w:rPr>
          <w:lang w:val="lt-LT"/>
        </w:rPr>
        <w:t xml:space="preserve">Organizatorius </w:t>
      </w:r>
      <w:r w:rsidR="00653DA0" w:rsidRPr="006471E5">
        <w:rPr>
          <w:lang w:val="lt-LT"/>
        </w:rPr>
        <w:t>pretenzijas laiko pagrįstomis, savo atsakyme nurodo pretenzijos patenkinimo tvarką ir terminus. Jei pareiškėjas yra nepatenkintas atsakymu, jis gali ginti savo teises ir teisėtus interesus įstatymo nustatyta tvarka.</w:t>
      </w:r>
    </w:p>
    <w:p w14:paraId="74A2B31A" w14:textId="580ED15F" w:rsidR="00653DA0" w:rsidRPr="006471E5" w:rsidRDefault="00BC02E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3</w:t>
      </w:r>
      <w:r w:rsidR="00A6072A" w:rsidRPr="006471E5">
        <w:rPr>
          <w:b/>
          <w:lang w:val="lt-LT"/>
        </w:rPr>
        <w:t>5</w:t>
      </w:r>
      <w:r w:rsidR="00653DA0" w:rsidRPr="006471E5">
        <w:rPr>
          <w:b/>
          <w:lang w:val="lt-LT"/>
        </w:rPr>
        <w:t xml:space="preserve">. </w:t>
      </w:r>
      <w:r w:rsidR="00017447" w:rsidRPr="006471E5">
        <w:rPr>
          <w:lang w:val="lt-LT"/>
        </w:rPr>
        <w:t>Užsakovo,</w:t>
      </w:r>
      <w:r w:rsidR="00017447" w:rsidRPr="006471E5">
        <w:rPr>
          <w:b/>
          <w:lang w:val="lt-LT"/>
        </w:rPr>
        <w:t xml:space="preserve"> </w:t>
      </w:r>
      <w:r w:rsidR="00653DA0" w:rsidRPr="006471E5">
        <w:rPr>
          <w:lang w:val="lt-LT"/>
        </w:rPr>
        <w:t xml:space="preserve">Organizatoriaus ir </w:t>
      </w:r>
      <w:r w:rsidR="004A0314">
        <w:rPr>
          <w:color w:val="000000" w:themeColor="text1"/>
          <w:lang w:val="lt-LT"/>
        </w:rPr>
        <w:t>Žaidimo</w:t>
      </w:r>
      <w:r w:rsidR="00653DA0" w:rsidRPr="006471E5">
        <w:rPr>
          <w:lang w:val="lt-LT"/>
        </w:rPr>
        <w:t xml:space="preserve"> dalyvių teisės ir pareigos</w:t>
      </w:r>
      <w:r w:rsidR="00D369C9" w:rsidRPr="006471E5">
        <w:rPr>
          <w:lang w:val="lt-LT"/>
        </w:rPr>
        <w:t>, susijusios su</w:t>
      </w:r>
      <w:r w:rsidR="004A0314">
        <w:rPr>
          <w:color w:val="000000" w:themeColor="text1"/>
          <w:lang w:val="lt-LT"/>
        </w:rPr>
        <w:t xml:space="preserve"> </w:t>
      </w:r>
      <w:r w:rsidR="004A0314">
        <w:rPr>
          <w:color w:val="000000" w:themeColor="text1"/>
          <w:lang w:val="lt-LT"/>
        </w:rPr>
        <w:t>Žaidim</w:t>
      </w:r>
      <w:r w:rsidR="004A0314">
        <w:rPr>
          <w:color w:val="000000" w:themeColor="text1"/>
          <w:lang w:val="lt-LT"/>
        </w:rPr>
        <w:t>u</w:t>
      </w:r>
      <w:r w:rsidR="00D369C9" w:rsidRPr="006471E5">
        <w:rPr>
          <w:lang w:val="lt-LT"/>
        </w:rPr>
        <w:t>,</w:t>
      </w:r>
      <w:r w:rsidR="00653DA0" w:rsidRPr="006471E5">
        <w:rPr>
          <w:lang w:val="lt-LT"/>
        </w:rPr>
        <w:t xml:space="preserve"> nurodytos tik šiose Taisyklėse.</w:t>
      </w:r>
    </w:p>
    <w:p w14:paraId="20BDD3B3" w14:textId="5108E6FA" w:rsidR="00653DA0" w:rsidRPr="006471E5" w:rsidRDefault="00BC02E0" w:rsidP="00653DA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3</w:t>
      </w:r>
      <w:r w:rsidR="00A6072A" w:rsidRPr="006471E5">
        <w:rPr>
          <w:b/>
          <w:lang w:val="lt-LT"/>
        </w:rPr>
        <w:t>6</w:t>
      </w:r>
      <w:r w:rsidR="00653DA0" w:rsidRPr="006471E5">
        <w:rPr>
          <w:b/>
          <w:lang w:val="lt-LT"/>
        </w:rPr>
        <w:t xml:space="preserve">. </w:t>
      </w:r>
      <w:r w:rsidR="00653DA0" w:rsidRPr="006471E5">
        <w:rPr>
          <w:lang w:val="lt-LT"/>
        </w:rPr>
        <w:t xml:space="preserve">Organizatorius įspėja, kad reklaminėje medžiagoje pateikiama informacija apie </w:t>
      </w:r>
      <w:r w:rsidR="004A0314">
        <w:rPr>
          <w:color w:val="000000" w:themeColor="text1"/>
          <w:lang w:val="lt-LT"/>
        </w:rPr>
        <w:t>Žaidim</w:t>
      </w:r>
      <w:r w:rsidR="004A0314">
        <w:rPr>
          <w:color w:val="000000" w:themeColor="text1"/>
          <w:lang w:val="lt-LT"/>
        </w:rPr>
        <w:t>ą</w:t>
      </w:r>
      <w:r w:rsidR="00653DA0" w:rsidRPr="006471E5">
        <w:rPr>
          <w:lang w:val="lt-LT"/>
        </w:rPr>
        <w:t xml:space="preserve"> yra tik informacinio pobūdžio.</w:t>
      </w:r>
    </w:p>
    <w:p w14:paraId="2D6F3931" w14:textId="3E9D7A6E" w:rsidR="00653DA0" w:rsidRPr="00DC5EFF" w:rsidRDefault="00BC02E0">
      <w:pPr>
        <w:spacing w:after="199"/>
        <w:ind w:left="-57"/>
        <w:jc w:val="both"/>
        <w:rPr>
          <w:lang w:val="lt-LT"/>
        </w:rPr>
      </w:pPr>
      <w:r w:rsidRPr="006471E5">
        <w:rPr>
          <w:b/>
          <w:lang w:val="lt-LT"/>
        </w:rPr>
        <w:t>3</w:t>
      </w:r>
      <w:r w:rsidR="00A6072A" w:rsidRPr="006471E5">
        <w:rPr>
          <w:b/>
          <w:lang w:val="lt-LT"/>
        </w:rPr>
        <w:t>7</w:t>
      </w:r>
      <w:r w:rsidR="00653DA0" w:rsidRPr="006471E5">
        <w:rPr>
          <w:b/>
          <w:lang w:val="lt-LT"/>
        </w:rPr>
        <w:t xml:space="preserve">. </w:t>
      </w:r>
      <w:r w:rsidR="00653DA0" w:rsidRPr="006471E5">
        <w:rPr>
          <w:lang w:val="lt-LT"/>
        </w:rPr>
        <w:t xml:space="preserve">Visą informaciją apie </w:t>
      </w:r>
      <w:r w:rsidR="004A0314">
        <w:rPr>
          <w:color w:val="000000" w:themeColor="text1"/>
          <w:lang w:val="lt-LT"/>
        </w:rPr>
        <w:t>Žaidim</w:t>
      </w:r>
      <w:r w:rsidR="004A0314">
        <w:rPr>
          <w:color w:val="000000" w:themeColor="text1"/>
          <w:lang w:val="lt-LT"/>
        </w:rPr>
        <w:t>ą</w:t>
      </w:r>
      <w:r w:rsidR="00653DA0" w:rsidRPr="006471E5">
        <w:rPr>
          <w:lang w:val="lt-LT"/>
        </w:rPr>
        <w:t xml:space="preserve"> galite rasti www.</w:t>
      </w:r>
      <w:r w:rsidR="001B5AED">
        <w:rPr>
          <w:lang w:val="lt-LT"/>
        </w:rPr>
        <w:t>jacobskava</w:t>
      </w:r>
      <w:r w:rsidR="00653DA0" w:rsidRPr="006471E5">
        <w:rPr>
          <w:lang w:val="lt-LT"/>
        </w:rPr>
        <w:t xml:space="preserve">.lt, skambindami telefonu </w:t>
      </w:r>
      <w:r w:rsidR="00A40D1C" w:rsidRPr="006471E5">
        <w:rPr>
          <w:lang w:val="lt-LT"/>
        </w:rPr>
        <w:t xml:space="preserve">+370 </w:t>
      </w:r>
      <w:r w:rsidR="00DC5EFF" w:rsidRPr="006471E5">
        <w:rPr>
          <w:lang w:val="lt-LT"/>
        </w:rPr>
        <w:t>61</w:t>
      </w:r>
      <w:r w:rsidR="006763AA" w:rsidRPr="006471E5">
        <w:rPr>
          <w:lang w:val="lt-LT"/>
        </w:rPr>
        <w:t>6</w:t>
      </w:r>
      <w:r w:rsidR="00DC5EFF" w:rsidRPr="006471E5">
        <w:rPr>
          <w:lang w:val="lt-LT"/>
        </w:rPr>
        <w:t xml:space="preserve"> </w:t>
      </w:r>
      <w:r w:rsidR="006763AA" w:rsidRPr="006471E5">
        <w:rPr>
          <w:lang w:val="lt-LT"/>
        </w:rPr>
        <w:t xml:space="preserve">91101 </w:t>
      </w:r>
      <w:r w:rsidR="00653DA0" w:rsidRPr="006471E5">
        <w:rPr>
          <w:lang w:val="lt-LT"/>
        </w:rPr>
        <w:t xml:space="preserve">(darbo dienomis ir darbo valandomis 8:00 – 17:00) arba rašydami </w:t>
      </w:r>
      <w:r w:rsidR="00F1331E" w:rsidRPr="006471E5">
        <w:rPr>
          <w:lang w:val="lt-LT"/>
        </w:rPr>
        <w:t>win</w:t>
      </w:r>
      <w:r w:rsidR="00943C74" w:rsidRPr="006471E5">
        <w:rPr>
          <w:lang w:val="lt-LT"/>
        </w:rPr>
        <w:t>@</w:t>
      </w:r>
      <w:r w:rsidR="00FF4D96" w:rsidRPr="006471E5">
        <w:rPr>
          <w:lang w:val="lt-LT"/>
        </w:rPr>
        <w:t>sorbum.eu</w:t>
      </w:r>
      <w:r w:rsidR="00943C74" w:rsidRPr="006471E5">
        <w:rPr>
          <w:lang w:val="lt-LT"/>
        </w:rPr>
        <w:t>.</w:t>
      </w:r>
    </w:p>
    <w:sectPr w:rsidR="00653DA0" w:rsidRPr="00DC5EFF" w:rsidSect="00BE5DB8">
      <w:footerReference w:type="even" r:id="rId8"/>
      <w:footerReference w:type="default" r:id="rId9"/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0E35" w14:textId="77777777" w:rsidR="000F1D03" w:rsidRDefault="000F1D03">
      <w:r>
        <w:separator/>
      </w:r>
    </w:p>
  </w:endnote>
  <w:endnote w:type="continuationSeparator" w:id="0">
    <w:p w14:paraId="1260AE1E" w14:textId="77777777" w:rsidR="000F1D03" w:rsidRDefault="000F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_L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BED5" w14:textId="77777777" w:rsidR="00E71F87" w:rsidRDefault="00E71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0A4B5" w14:textId="77777777" w:rsidR="00E71F87" w:rsidRDefault="00E71F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D80A" w14:textId="77777777" w:rsidR="00E71F87" w:rsidRDefault="00E71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90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473EB8C" w14:textId="77777777" w:rsidR="00E71F87" w:rsidRDefault="00E71F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267A" w14:textId="77777777" w:rsidR="000F1D03" w:rsidRDefault="000F1D03">
      <w:r>
        <w:separator/>
      </w:r>
    </w:p>
  </w:footnote>
  <w:footnote w:type="continuationSeparator" w:id="0">
    <w:p w14:paraId="4B3F67BF" w14:textId="77777777" w:rsidR="000F1D03" w:rsidRDefault="000F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0E7F"/>
    <w:multiLevelType w:val="hybridMultilevel"/>
    <w:tmpl w:val="915867B0"/>
    <w:lvl w:ilvl="0" w:tplc="4E2EB2F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532"/>
    <w:multiLevelType w:val="multilevel"/>
    <w:tmpl w:val="FAE2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676FB5"/>
    <w:multiLevelType w:val="multilevel"/>
    <w:tmpl w:val="6C7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62B43B5"/>
    <w:multiLevelType w:val="multilevel"/>
    <w:tmpl w:val="FAE2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050D95"/>
    <w:multiLevelType w:val="hybridMultilevel"/>
    <w:tmpl w:val="0E96F17E"/>
    <w:lvl w:ilvl="0" w:tplc="32D818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D1DC4"/>
    <w:multiLevelType w:val="multilevel"/>
    <w:tmpl w:val="FAE2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376293F"/>
    <w:multiLevelType w:val="multilevel"/>
    <w:tmpl w:val="FAE2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D47335F"/>
    <w:multiLevelType w:val="multilevel"/>
    <w:tmpl w:val="C400D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72356E1"/>
    <w:multiLevelType w:val="hybridMultilevel"/>
    <w:tmpl w:val="A25A09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25"/>
    <w:rsid w:val="00000739"/>
    <w:rsid w:val="0000285E"/>
    <w:rsid w:val="00007E1E"/>
    <w:rsid w:val="00012294"/>
    <w:rsid w:val="00017447"/>
    <w:rsid w:val="000203B4"/>
    <w:rsid w:val="00020ED0"/>
    <w:rsid w:val="00023144"/>
    <w:rsid w:val="00025402"/>
    <w:rsid w:val="000634E0"/>
    <w:rsid w:val="000674A7"/>
    <w:rsid w:val="000718A8"/>
    <w:rsid w:val="00072A75"/>
    <w:rsid w:val="000741A0"/>
    <w:rsid w:val="000749F9"/>
    <w:rsid w:val="00075D4A"/>
    <w:rsid w:val="00081B7A"/>
    <w:rsid w:val="00082A67"/>
    <w:rsid w:val="00083C00"/>
    <w:rsid w:val="00084782"/>
    <w:rsid w:val="000876F3"/>
    <w:rsid w:val="00087B7D"/>
    <w:rsid w:val="00094FBB"/>
    <w:rsid w:val="000950CB"/>
    <w:rsid w:val="0009678D"/>
    <w:rsid w:val="000A10CA"/>
    <w:rsid w:val="000A2BCC"/>
    <w:rsid w:val="000A3AE2"/>
    <w:rsid w:val="000A5892"/>
    <w:rsid w:val="000C044B"/>
    <w:rsid w:val="000C3B37"/>
    <w:rsid w:val="000C44D8"/>
    <w:rsid w:val="000D2B79"/>
    <w:rsid w:val="000D3496"/>
    <w:rsid w:val="000D66DC"/>
    <w:rsid w:val="000D6DB2"/>
    <w:rsid w:val="000E19A1"/>
    <w:rsid w:val="000E5255"/>
    <w:rsid w:val="000E5ABC"/>
    <w:rsid w:val="000E5CB0"/>
    <w:rsid w:val="000F0674"/>
    <w:rsid w:val="000F16AB"/>
    <w:rsid w:val="000F1D03"/>
    <w:rsid w:val="000F3245"/>
    <w:rsid w:val="00102389"/>
    <w:rsid w:val="00104CA3"/>
    <w:rsid w:val="0010621B"/>
    <w:rsid w:val="00106633"/>
    <w:rsid w:val="00110B42"/>
    <w:rsid w:val="00110EB3"/>
    <w:rsid w:val="00111210"/>
    <w:rsid w:val="00111466"/>
    <w:rsid w:val="001138CD"/>
    <w:rsid w:val="00116F4D"/>
    <w:rsid w:val="001214D6"/>
    <w:rsid w:val="001301E8"/>
    <w:rsid w:val="0013193B"/>
    <w:rsid w:val="00132718"/>
    <w:rsid w:val="00133BBB"/>
    <w:rsid w:val="001345AE"/>
    <w:rsid w:val="00137192"/>
    <w:rsid w:val="00143B36"/>
    <w:rsid w:val="00143D65"/>
    <w:rsid w:val="00144CE8"/>
    <w:rsid w:val="001454AC"/>
    <w:rsid w:val="0014581F"/>
    <w:rsid w:val="00146825"/>
    <w:rsid w:val="00147141"/>
    <w:rsid w:val="00150568"/>
    <w:rsid w:val="00155AE9"/>
    <w:rsid w:val="00156E71"/>
    <w:rsid w:val="00160309"/>
    <w:rsid w:val="0016690C"/>
    <w:rsid w:val="001717B2"/>
    <w:rsid w:val="001738DA"/>
    <w:rsid w:val="0017559B"/>
    <w:rsid w:val="00181F01"/>
    <w:rsid w:val="00182CEC"/>
    <w:rsid w:val="00185B99"/>
    <w:rsid w:val="00186B8D"/>
    <w:rsid w:val="00192686"/>
    <w:rsid w:val="00193446"/>
    <w:rsid w:val="0019348D"/>
    <w:rsid w:val="00194B1F"/>
    <w:rsid w:val="00194CF3"/>
    <w:rsid w:val="001A1811"/>
    <w:rsid w:val="001B25EB"/>
    <w:rsid w:val="001B3849"/>
    <w:rsid w:val="001B439E"/>
    <w:rsid w:val="001B464B"/>
    <w:rsid w:val="001B5AED"/>
    <w:rsid w:val="001C0D91"/>
    <w:rsid w:val="001C0FCE"/>
    <w:rsid w:val="001C5917"/>
    <w:rsid w:val="001C6B19"/>
    <w:rsid w:val="001C7793"/>
    <w:rsid w:val="001D4CA0"/>
    <w:rsid w:val="001D6D45"/>
    <w:rsid w:val="001E065A"/>
    <w:rsid w:val="001F0485"/>
    <w:rsid w:val="001F405A"/>
    <w:rsid w:val="001F6BB7"/>
    <w:rsid w:val="00202E5E"/>
    <w:rsid w:val="002065B2"/>
    <w:rsid w:val="00206C95"/>
    <w:rsid w:val="002154FE"/>
    <w:rsid w:val="002160EF"/>
    <w:rsid w:val="00220E5B"/>
    <w:rsid w:val="002228B7"/>
    <w:rsid w:val="00225386"/>
    <w:rsid w:val="00226F5E"/>
    <w:rsid w:val="002374D7"/>
    <w:rsid w:val="00237836"/>
    <w:rsid w:val="00240B4F"/>
    <w:rsid w:val="00243E0A"/>
    <w:rsid w:val="00247A90"/>
    <w:rsid w:val="00250F2C"/>
    <w:rsid w:val="00252E65"/>
    <w:rsid w:val="00253BD4"/>
    <w:rsid w:val="00256E57"/>
    <w:rsid w:val="00261586"/>
    <w:rsid w:val="00262419"/>
    <w:rsid w:val="00266F8A"/>
    <w:rsid w:val="002748A3"/>
    <w:rsid w:val="00275CE8"/>
    <w:rsid w:val="00283979"/>
    <w:rsid w:val="0029269E"/>
    <w:rsid w:val="00292F7C"/>
    <w:rsid w:val="002A36AC"/>
    <w:rsid w:val="002A46AC"/>
    <w:rsid w:val="002A71D7"/>
    <w:rsid w:val="002B2AC9"/>
    <w:rsid w:val="002B7CB4"/>
    <w:rsid w:val="002C26AE"/>
    <w:rsid w:val="002C3B77"/>
    <w:rsid w:val="002C60E8"/>
    <w:rsid w:val="002D4089"/>
    <w:rsid w:val="002D4B6D"/>
    <w:rsid w:val="002D5988"/>
    <w:rsid w:val="002E6512"/>
    <w:rsid w:val="002F148F"/>
    <w:rsid w:val="002F2596"/>
    <w:rsid w:val="002F2753"/>
    <w:rsid w:val="002F2951"/>
    <w:rsid w:val="002F3F07"/>
    <w:rsid w:val="002F4C2A"/>
    <w:rsid w:val="002F64CF"/>
    <w:rsid w:val="002F6B67"/>
    <w:rsid w:val="003009C7"/>
    <w:rsid w:val="003010A0"/>
    <w:rsid w:val="003011A0"/>
    <w:rsid w:val="0030293D"/>
    <w:rsid w:val="0030482D"/>
    <w:rsid w:val="0030583C"/>
    <w:rsid w:val="003141EE"/>
    <w:rsid w:val="00320C41"/>
    <w:rsid w:val="0032284C"/>
    <w:rsid w:val="003259D0"/>
    <w:rsid w:val="00326062"/>
    <w:rsid w:val="0033070A"/>
    <w:rsid w:val="00342BB5"/>
    <w:rsid w:val="00347AEE"/>
    <w:rsid w:val="003527DE"/>
    <w:rsid w:val="0035481E"/>
    <w:rsid w:val="003603E8"/>
    <w:rsid w:val="003604A8"/>
    <w:rsid w:val="003614C0"/>
    <w:rsid w:val="0036256A"/>
    <w:rsid w:val="003649D0"/>
    <w:rsid w:val="00375ACA"/>
    <w:rsid w:val="00380615"/>
    <w:rsid w:val="00382F56"/>
    <w:rsid w:val="00383118"/>
    <w:rsid w:val="00390C58"/>
    <w:rsid w:val="00390E8C"/>
    <w:rsid w:val="00392A3F"/>
    <w:rsid w:val="003941CD"/>
    <w:rsid w:val="003974E7"/>
    <w:rsid w:val="003A27AB"/>
    <w:rsid w:val="003A5571"/>
    <w:rsid w:val="003A7FDB"/>
    <w:rsid w:val="003B16E5"/>
    <w:rsid w:val="003B1C04"/>
    <w:rsid w:val="003B4202"/>
    <w:rsid w:val="003B6173"/>
    <w:rsid w:val="003C236C"/>
    <w:rsid w:val="003C4619"/>
    <w:rsid w:val="003C54FE"/>
    <w:rsid w:val="003C5A92"/>
    <w:rsid w:val="003C5F0E"/>
    <w:rsid w:val="003D03F6"/>
    <w:rsid w:val="003D2B67"/>
    <w:rsid w:val="003D48A0"/>
    <w:rsid w:val="003D7BDA"/>
    <w:rsid w:val="003E3473"/>
    <w:rsid w:val="003E69DA"/>
    <w:rsid w:val="003F1949"/>
    <w:rsid w:val="003F34B5"/>
    <w:rsid w:val="00402B71"/>
    <w:rsid w:val="00404188"/>
    <w:rsid w:val="004044CA"/>
    <w:rsid w:val="00405DA7"/>
    <w:rsid w:val="00407C64"/>
    <w:rsid w:val="0041088F"/>
    <w:rsid w:val="004118E4"/>
    <w:rsid w:val="0041470C"/>
    <w:rsid w:val="004167D1"/>
    <w:rsid w:val="0041708D"/>
    <w:rsid w:val="00417D0B"/>
    <w:rsid w:val="00420B1E"/>
    <w:rsid w:val="00422197"/>
    <w:rsid w:val="00422DD1"/>
    <w:rsid w:val="0043274D"/>
    <w:rsid w:val="00432C2A"/>
    <w:rsid w:val="004357C7"/>
    <w:rsid w:val="00435DCC"/>
    <w:rsid w:val="0043780D"/>
    <w:rsid w:val="00437C43"/>
    <w:rsid w:val="00442F0F"/>
    <w:rsid w:val="0044489B"/>
    <w:rsid w:val="00446C9B"/>
    <w:rsid w:val="004526C3"/>
    <w:rsid w:val="0045387E"/>
    <w:rsid w:val="0045457C"/>
    <w:rsid w:val="00457EC4"/>
    <w:rsid w:val="004674DD"/>
    <w:rsid w:val="0047113B"/>
    <w:rsid w:val="0047633B"/>
    <w:rsid w:val="00476730"/>
    <w:rsid w:val="004773CD"/>
    <w:rsid w:val="00477526"/>
    <w:rsid w:val="00477642"/>
    <w:rsid w:val="0048084C"/>
    <w:rsid w:val="0048228E"/>
    <w:rsid w:val="0048301A"/>
    <w:rsid w:val="00483316"/>
    <w:rsid w:val="00487822"/>
    <w:rsid w:val="00491E44"/>
    <w:rsid w:val="004A0314"/>
    <w:rsid w:val="004A16AE"/>
    <w:rsid w:val="004A6CB7"/>
    <w:rsid w:val="004B025C"/>
    <w:rsid w:val="004B57B0"/>
    <w:rsid w:val="004C6C24"/>
    <w:rsid w:val="004D1F4A"/>
    <w:rsid w:val="004D416F"/>
    <w:rsid w:val="004D66F2"/>
    <w:rsid w:val="004D6CF0"/>
    <w:rsid w:val="004D7609"/>
    <w:rsid w:val="004E0328"/>
    <w:rsid w:val="004E40BA"/>
    <w:rsid w:val="004E46EC"/>
    <w:rsid w:val="004E7D27"/>
    <w:rsid w:val="004F0004"/>
    <w:rsid w:val="004F5335"/>
    <w:rsid w:val="004F5686"/>
    <w:rsid w:val="004F7EAF"/>
    <w:rsid w:val="005002AF"/>
    <w:rsid w:val="005016DF"/>
    <w:rsid w:val="005029EC"/>
    <w:rsid w:val="00506C49"/>
    <w:rsid w:val="00507390"/>
    <w:rsid w:val="00507C66"/>
    <w:rsid w:val="00510D38"/>
    <w:rsid w:val="00514A80"/>
    <w:rsid w:val="00514E26"/>
    <w:rsid w:val="00515B2D"/>
    <w:rsid w:val="00517022"/>
    <w:rsid w:val="00521417"/>
    <w:rsid w:val="00521913"/>
    <w:rsid w:val="00525F3A"/>
    <w:rsid w:val="00526AF7"/>
    <w:rsid w:val="00530AB3"/>
    <w:rsid w:val="00536433"/>
    <w:rsid w:val="005404A5"/>
    <w:rsid w:val="00542CE2"/>
    <w:rsid w:val="00543217"/>
    <w:rsid w:val="00544216"/>
    <w:rsid w:val="0054455F"/>
    <w:rsid w:val="005452CB"/>
    <w:rsid w:val="00545F30"/>
    <w:rsid w:val="00547E4A"/>
    <w:rsid w:val="00556657"/>
    <w:rsid w:val="00561AC2"/>
    <w:rsid w:val="005634B1"/>
    <w:rsid w:val="00570ED8"/>
    <w:rsid w:val="00570FFF"/>
    <w:rsid w:val="005718A5"/>
    <w:rsid w:val="00572DDC"/>
    <w:rsid w:val="00574DE3"/>
    <w:rsid w:val="0057579C"/>
    <w:rsid w:val="005777C3"/>
    <w:rsid w:val="005817BC"/>
    <w:rsid w:val="00583969"/>
    <w:rsid w:val="00585A81"/>
    <w:rsid w:val="00585C93"/>
    <w:rsid w:val="00593651"/>
    <w:rsid w:val="005967AE"/>
    <w:rsid w:val="005A08C5"/>
    <w:rsid w:val="005A15C6"/>
    <w:rsid w:val="005A199D"/>
    <w:rsid w:val="005A6ACC"/>
    <w:rsid w:val="005B043A"/>
    <w:rsid w:val="005B50E7"/>
    <w:rsid w:val="005C3271"/>
    <w:rsid w:val="005D0E62"/>
    <w:rsid w:val="005D3DFE"/>
    <w:rsid w:val="005D663E"/>
    <w:rsid w:val="005D7C6C"/>
    <w:rsid w:val="005E68CF"/>
    <w:rsid w:val="005E6FD0"/>
    <w:rsid w:val="005F010F"/>
    <w:rsid w:val="005F060D"/>
    <w:rsid w:val="005F45E3"/>
    <w:rsid w:val="005F7CBB"/>
    <w:rsid w:val="006000C7"/>
    <w:rsid w:val="00601BA1"/>
    <w:rsid w:val="006020C0"/>
    <w:rsid w:val="00603C11"/>
    <w:rsid w:val="006055BC"/>
    <w:rsid w:val="00610478"/>
    <w:rsid w:val="00614121"/>
    <w:rsid w:val="0061605E"/>
    <w:rsid w:val="00616E4C"/>
    <w:rsid w:val="00617F98"/>
    <w:rsid w:val="00620551"/>
    <w:rsid w:val="00620F9F"/>
    <w:rsid w:val="0062645D"/>
    <w:rsid w:val="006313DB"/>
    <w:rsid w:val="006335E6"/>
    <w:rsid w:val="00634015"/>
    <w:rsid w:val="006407E2"/>
    <w:rsid w:val="00643A37"/>
    <w:rsid w:val="00645532"/>
    <w:rsid w:val="00646F9D"/>
    <w:rsid w:val="006471E5"/>
    <w:rsid w:val="006473CB"/>
    <w:rsid w:val="00651F68"/>
    <w:rsid w:val="00653DA0"/>
    <w:rsid w:val="00661E69"/>
    <w:rsid w:val="00675C3B"/>
    <w:rsid w:val="006763AA"/>
    <w:rsid w:val="00680057"/>
    <w:rsid w:val="00680911"/>
    <w:rsid w:val="006822C2"/>
    <w:rsid w:val="00684291"/>
    <w:rsid w:val="00684D63"/>
    <w:rsid w:val="00686077"/>
    <w:rsid w:val="00690FBA"/>
    <w:rsid w:val="006947AF"/>
    <w:rsid w:val="00696EA1"/>
    <w:rsid w:val="006A0433"/>
    <w:rsid w:val="006A09E6"/>
    <w:rsid w:val="006A1D06"/>
    <w:rsid w:val="006A3184"/>
    <w:rsid w:val="006B0944"/>
    <w:rsid w:val="006B1FED"/>
    <w:rsid w:val="006B34DF"/>
    <w:rsid w:val="006B6087"/>
    <w:rsid w:val="006B7306"/>
    <w:rsid w:val="006C2052"/>
    <w:rsid w:val="006C2334"/>
    <w:rsid w:val="006C3A96"/>
    <w:rsid w:val="006C41C3"/>
    <w:rsid w:val="006C461B"/>
    <w:rsid w:val="006C5176"/>
    <w:rsid w:val="006C72CD"/>
    <w:rsid w:val="006C79D9"/>
    <w:rsid w:val="006D2B2D"/>
    <w:rsid w:val="006D2B54"/>
    <w:rsid w:val="006D3D86"/>
    <w:rsid w:val="006D4152"/>
    <w:rsid w:val="006D4BD5"/>
    <w:rsid w:val="006D5DF6"/>
    <w:rsid w:val="006D71ED"/>
    <w:rsid w:val="006E15A0"/>
    <w:rsid w:val="006E1C94"/>
    <w:rsid w:val="006E24C0"/>
    <w:rsid w:val="006E2816"/>
    <w:rsid w:val="006E463C"/>
    <w:rsid w:val="006E5F7D"/>
    <w:rsid w:val="006F0D8E"/>
    <w:rsid w:val="006F5574"/>
    <w:rsid w:val="006F5C25"/>
    <w:rsid w:val="006F7D9C"/>
    <w:rsid w:val="00701934"/>
    <w:rsid w:val="00704F5F"/>
    <w:rsid w:val="00705E69"/>
    <w:rsid w:val="0071500B"/>
    <w:rsid w:val="007158EC"/>
    <w:rsid w:val="007215AC"/>
    <w:rsid w:val="007216D3"/>
    <w:rsid w:val="00727AA6"/>
    <w:rsid w:val="00730393"/>
    <w:rsid w:val="00731B8C"/>
    <w:rsid w:val="00736F4B"/>
    <w:rsid w:val="00742F13"/>
    <w:rsid w:val="007432B8"/>
    <w:rsid w:val="00745581"/>
    <w:rsid w:val="00746F55"/>
    <w:rsid w:val="0075346F"/>
    <w:rsid w:val="00754153"/>
    <w:rsid w:val="0075465F"/>
    <w:rsid w:val="00754F55"/>
    <w:rsid w:val="007562B0"/>
    <w:rsid w:val="00763FD0"/>
    <w:rsid w:val="00773C97"/>
    <w:rsid w:val="00783084"/>
    <w:rsid w:val="00783D5F"/>
    <w:rsid w:val="00791460"/>
    <w:rsid w:val="007934B3"/>
    <w:rsid w:val="00796BA9"/>
    <w:rsid w:val="007A367F"/>
    <w:rsid w:val="007A4D0C"/>
    <w:rsid w:val="007A5C77"/>
    <w:rsid w:val="007B0CCC"/>
    <w:rsid w:val="007B1183"/>
    <w:rsid w:val="007B1B4C"/>
    <w:rsid w:val="007B212F"/>
    <w:rsid w:val="007B35DD"/>
    <w:rsid w:val="007B61C9"/>
    <w:rsid w:val="007C1A0B"/>
    <w:rsid w:val="007C4743"/>
    <w:rsid w:val="007C60F8"/>
    <w:rsid w:val="007C635D"/>
    <w:rsid w:val="007D025E"/>
    <w:rsid w:val="007D07AB"/>
    <w:rsid w:val="007D1025"/>
    <w:rsid w:val="007D1AC9"/>
    <w:rsid w:val="007D36EC"/>
    <w:rsid w:val="007D793D"/>
    <w:rsid w:val="007F561C"/>
    <w:rsid w:val="007F6577"/>
    <w:rsid w:val="007F661F"/>
    <w:rsid w:val="00802A38"/>
    <w:rsid w:val="00802EA4"/>
    <w:rsid w:val="00803CE2"/>
    <w:rsid w:val="00807F30"/>
    <w:rsid w:val="00812CB8"/>
    <w:rsid w:val="00816367"/>
    <w:rsid w:val="00821D96"/>
    <w:rsid w:val="008230C0"/>
    <w:rsid w:val="00824F8F"/>
    <w:rsid w:val="00830519"/>
    <w:rsid w:val="00833F4F"/>
    <w:rsid w:val="00834A8B"/>
    <w:rsid w:val="00836179"/>
    <w:rsid w:val="0083665E"/>
    <w:rsid w:val="008424DE"/>
    <w:rsid w:val="00843899"/>
    <w:rsid w:val="00843D67"/>
    <w:rsid w:val="008452FF"/>
    <w:rsid w:val="00845E03"/>
    <w:rsid w:val="00851883"/>
    <w:rsid w:val="00855900"/>
    <w:rsid w:val="00855B82"/>
    <w:rsid w:val="00855C99"/>
    <w:rsid w:val="008602A6"/>
    <w:rsid w:val="00867E83"/>
    <w:rsid w:val="00874E67"/>
    <w:rsid w:val="00875734"/>
    <w:rsid w:val="0087609B"/>
    <w:rsid w:val="00877601"/>
    <w:rsid w:val="0088208D"/>
    <w:rsid w:val="0088229F"/>
    <w:rsid w:val="00882BDD"/>
    <w:rsid w:val="00891A42"/>
    <w:rsid w:val="00892F34"/>
    <w:rsid w:val="008A34CA"/>
    <w:rsid w:val="008A4920"/>
    <w:rsid w:val="008A4ECD"/>
    <w:rsid w:val="008A5BB9"/>
    <w:rsid w:val="008B412D"/>
    <w:rsid w:val="008B4B7A"/>
    <w:rsid w:val="008C2BE1"/>
    <w:rsid w:val="008C3EBE"/>
    <w:rsid w:val="008C7178"/>
    <w:rsid w:val="008C7F09"/>
    <w:rsid w:val="008D07B8"/>
    <w:rsid w:val="008D486F"/>
    <w:rsid w:val="008D7EA0"/>
    <w:rsid w:val="008E30A9"/>
    <w:rsid w:val="008E3457"/>
    <w:rsid w:val="008E78E2"/>
    <w:rsid w:val="008F0357"/>
    <w:rsid w:val="008F1171"/>
    <w:rsid w:val="008F53A4"/>
    <w:rsid w:val="008F690A"/>
    <w:rsid w:val="008F6BE9"/>
    <w:rsid w:val="009000FD"/>
    <w:rsid w:val="0090222E"/>
    <w:rsid w:val="0090525D"/>
    <w:rsid w:val="00906BF2"/>
    <w:rsid w:val="00907659"/>
    <w:rsid w:val="0091692E"/>
    <w:rsid w:val="0092170A"/>
    <w:rsid w:val="009239CC"/>
    <w:rsid w:val="009321DB"/>
    <w:rsid w:val="00934A68"/>
    <w:rsid w:val="009356C3"/>
    <w:rsid w:val="00935752"/>
    <w:rsid w:val="00941439"/>
    <w:rsid w:val="00943C74"/>
    <w:rsid w:val="0095225D"/>
    <w:rsid w:val="00953D79"/>
    <w:rsid w:val="00957A80"/>
    <w:rsid w:val="009611DA"/>
    <w:rsid w:val="009612FA"/>
    <w:rsid w:val="00964BD7"/>
    <w:rsid w:val="00975419"/>
    <w:rsid w:val="00976D08"/>
    <w:rsid w:val="00981990"/>
    <w:rsid w:val="00992F0B"/>
    <w:rsid w:val="00993885"/>
    <w:rsid w:val="009947EE"/>
    <w:rsid w:val="009A034B"/>
    <w:rsid w:val="009A2DDB"/>
    <w:rsid w:val="009A37FD"/>
    <w:rsid w:val="009A6F73"/>
    <w:rsid w:val="009B1506"/>
    <w:rsid w:val="009B2931"/>
    <w:rsid w:val="009B2F61"/>
    <w:rsid w:val="009B4D50"/>
    <w:rsid w:val="009B51EE"/>
    <w:rsid w:val="009B6412"/>
    <w:rsid w:val="009C1597"/>
    <w:rsid w:val="009D20A8"/>
    <w:rsid w:val="009D2A33"/>
    <w:rsid w:val="009D503E"/>
    <w:rsid w:val="009E1E4D"/>
    <w:rsid w:val="009E506F"/>
    <w:rsid w:val="009E5122"/>
    <w:rsid w:val="009E54F7"/>
    <w:rsid w:val="009E6A1F"/>
    <w:rsid w:val="009E6C33"/>
    <w:rsid w:val="009F107B"/>
    <w:rsid w:val="009F5B68"/>
    <w:rsid w:val="00A004A2"/>
    <w:rsid w:val="00A0347A"/>
    <w:rsid w:val="00A05F7E"/>
    <w:rsid w:val="00A06B4B"/>
    <w:rsid w:val="00A130E8"/>
    <w:rsid w:val="00A1524D"/>
    <w:rsid w:val="00A16CEF"/>
    <w:rsid w:val="00A17AD6"/>
    <w:rsid w:val="00A17ECF"/>
    <w:rsid w:val="00A2150A"/>
    <w:rsid w:val="00A30F14"/>
    <w:rsid w:val="00A3159E"/>
    <w:rsid w:val="00A35482"/>
    <w:rsid w:val="00A361BF"/>
    <w:rsid w:val="00A40D1C"/>
    <w:rsid w:val="00A4706D"/>
    <w:rsid w:val="00A50344"/>
    <w:rsid w:val="00A50799"/>
    <w:rsid w:val="00A52F62"/>
    <w:rsid w:val="00A57F09"/>
    <w:rsid w:val="00A6072A"/>
    <w:rsid w:val="00A61BBF"/>
    <w:rsid w:val="00A62E20"/>
    <w:rsid w:val="00A63546"/>
    <w:rsid w:val="00A659D3"/>
    <w:rsid w:val="00A65C38"/>
    <w:rsid w:val="00A67DE8"/>
    <w:rsid w:val="00A71398"/>
    <w:rsid w:val="00A73D05"/>
    <w:rsid w:val="00A76577"/>
    <w:rsid w:val="00A81D44"/>
    <w:rsid w:val="00A91FE7"/>
    <w:rsid w:val="00A964E5"/>
    <w:rsid w:val="00AA1C5C"/>
    <w:rsid w:val="00AA2006"/>
    <w:rsid w:val="00AA2CA3"/>
    <w:rsid w:val="00AA7BFC"/>
    <w:rsid w:val="00AB336E"/>
    <w:rsid w:val="00AB34B4"/>
    <w:rsid w:val="00AB67B2"/>
    <w:rsid w:val="00AC2DDB"/>
    <w:rsid w:val="00AC30C8"/>
    <w:rsid w:val="00AC47C4"/>
    <w:rsid w:val="00AC6393"/>
    <w:rsid w:val="00AC6E8C"/>
    <w:rsid w:val="00AD7252"/>
    <w:rsid w:val="00AE64F6"/>
    <w:rsid w:val="00AE6CA7"/>
    <w:rsid w:val="00AE7F66"/>
    <w:rsid w:val="00AF018F"/>
    <w:rsid w:val="00AF273F"/>
    <w:rsid w:val="00AF34A6"/>
    <w:rsid w:val="00AF3BF8"/>
    <w:rsid w:val="00B00909"/>
    <w:rsid w:val="00B018F6"/>
    <w:rsid w:val="00B02BEB"/>
    <w:rsid w:val="00B06B5A"/>
    <w:rsid w:val="00B071CD"/>
    <w:rsid w:val="00B10838"/>
    <w:rsid w:val="00B10A5B"/>
    <w:rsid w:val="00B125F0"/>
    <w:rsid w:val="00B1358F"/>
    <w:rsid w:val="00B139AA"/>
    <w:rsid w:val="00B21D90"/>
    <w:rsid w:val="00B2533A"/>
    <w:rsid w:val="00B25BE5"/>
    <w:rsid w:val="00B30488"/>
    <w:rsid w:val="00B3097D"/>
    <w:rsid w:val="00B30D16"/>
    <w:rsid w:val="00B42822"/>
    <w:rsid w:val="00B434EB"/>
    <w:rsid w:val="00B43F60"/>
    <w:rsid w:val="00B46A3B"/>
    <w:rsid w:val="00B47A26"/>
    <w:rsid w:val="00B47C9F"/>
    <w:rsid w:val="00B50826"/>
    <w:rsid w:val="00B572AC"/>
    <w:rsid w:val="00B6101F"/>
    <w:rsid w:val="00B66784"/>
    <w:rsid w:val="00B70A83"/>
    <w:rsid w:val="00B81A50"/>
    <w:rsid w:val="00B95D48"/>
    <w:rsid w:val="00BA1AE5"/>
    <w:rsid w:val="00BA73C3"/>
    <w:rsid w:val="00BB3892"/>
    <w:rsid w:val="00BB5942"/>
    <w:rsid w:val="00BB785B"/>
    <w:rsid w:val="00BC02E0"/>
    <w:rsid w:val="00BC3C4A"/>
    <w:rsid w:val="00BD2882"/>
    <w:rsid w:val="00BE4A7A"/>
    <w:rsid w:val="00BE5DB8"/>
    <w:rsid w:val="00BE7E60"/>
    <w:rsid w:val="00BE7E6E"/>
    <w:rsid w:val="00BF3632"/>
    <w:rsid w:val="00BF39BB"/>
    <w:rsid w:val="00BF7625"/>
    <w:rsid w:val="00C049D9"/>
    <w:rsid w:val="00C1161F"/>
    <w:rsid w:val="00C142BB"/>
    <w:rsid w:val="00C1445C"/>
    <w:rsid w:val="00C20620"/>
    <w:rsid w:val="00C21216"/>
    <w:rsid w:val="00C22D5B"/>
    <w:rsid w:val="00C2354B"/>
    <w:rsid w:val="00C2362C"/>
    <w:rsid w:val="00C30255"/>
    <w:rsid w:val="00C3279F"/>
    <w:rsid w:val="00C331D7"/>
    <w:rsid w:val="00C34209"/>
    <w:rsid w:val="00C40869"/>
    <w:rsid w:val="00C44870"/>
    <w:rsid w:val="00C46AE5"/>
    <w:rsid w:val="00C54377"/>
    <w:rsid w:val="00C564D3"/>
    <w:rsid w:val="00C60CE9"/>
    <w:rsid w:val="00C61775"/>
    <w:rsid w:val="00C635B3"/>
    <w:rsid w:val="00C6677C"/>
    <w:rsid w:val="00C66C5F"/>
    <w:rsid w:val="00C71D3B"/>
    <w:rsid w:val="00C71E4C"/>
    <w:rsid w:val="00C74499"/>
    <w:rsid w:val="00C759A7"/>
    <w:rsid w:val="00C80709"/>
    <w:rsid w:val="00C80F01"/>
    <w:rsid w:val="00C8310F"/>
    <w:rsid w:val="00C848EA"/>
    <w:rsid w:val="00C85CED"/>
    <w:rsid w:val="00C93547"/>
    <w:rsid w:val="00CA023B"/>
    <w:rsid w:val="00CA0EC9"/>
    <w:rsid w:val="00CA1C4B"/>
    <w:rsid w:val="00CA2E03"/>
    <w:rsid w:val="00CA606D"/>
    <w:rsid w:val="00CA763B"/>
    <w:rsid w:val="00CB2BCB"/>
    <w:rsid w:val="00CB2FED"/>
    <w:rsid w:val="00CB444E"/>
    <w:rsid w:val="00CB462D"/>
    <w:rsid w:val="00CC25B6"/>
    <w:rsid w:val="00CC2658"/>
    <w:rsid w:val="00CC4690"/>
    <w:rsid w:val="00CD4748"/>
    <w:rsid w:val="00CE23B5"/>
    <w:rsid w:val="00CE2405"/>
    <w:rsid w:val="00CE4138"/>
    <w:rsid w:val="00CF26C5"/>
    <w:rsid w:val="00CF5518"/>
    <w:rsid w:val="00CF625D"/>
    <w:rsid w:val="00D0273F"/>
    <w:rsid w:val="00D04CB3"/>
    <w:rsid w:val="00D073E6"/>
    <w:rsid w:val="00D10078"/>
    <w:rsid w:val="00D11365"/>
    <w:rsid w:val="00D132CD"/>
    <w:rsid w:val="00D24A2D"/>
    <w:rsid w:val="00D24E86"/>
    <w:rsid w:val="00D25DEC"/>
    <w:rsid w:val="00D26041"/>
    <w:rsid w:val="00D26CEB"/>
    <w:rsid w:val="00D26EB5"/>
    <w:rsid w:val="00D27BB9"/>
    <w:rsid w:val="00D337C0"/>
    <w:rsid w:val="00D369C9"/>
    <w:rsid w:val="00D404A6"/>
    <w:rsid w:val="00D42A73"/>
    <w:rsid w:val="00D47AF4"/>
    <w:rsid w:val="00D47BDE"/>
    <w:rsid w:val="00D51354"/>
    <w:rsid w:val="00D61999"/>
    <w:rsid w:val="00D62CEB"/>
    <w:rsid w:val="00D634D6"/>
    <w:rsid w:val="00D641E3"/>
    <w:rsid w:val="00D66211"/>
    <w:rsid w:val="00D71C18"/>
    <w:rsid w:val="00D80892"/>
    <w:rsid w:val="00D83DAA"/>
    <w:rsid w:val="00D85BB7"/>
    <w:rsid w:val="00D87F3B"/>
    <w:rsid w:val="00D91634"/>
    <w:rsid w:val="00D926E9"/>
    <w:rsid w:val="00D94DB6"/>
    <w:rsid w:val="00D95933"/>
    <w:rsid w:val="00D96202"/>
    <w:rsid w:val="00D96DA8"/>
    <w:rsid w:val="00DA0120"/>
    <w:rsid w:val="00DA262D"/>
    <w:rsid w:val="00DA2BAA"/>
    <w:rsid w:val="00DA2C33"/>
    <w:rsid w:val="00DA33EB"/>
    <w:rsid w:val="00DA5690"/>
    <w:rsid w:val="00DA67AC"/>
    <w:rsid w:val="00DA6CF6"/>
    <w:rsid w:val="00DB521D"/>
    <w:rsid w:val="00DB627E"/>
    <w:rsid w:val="00DB6A0E"/>
    <w:rsid w:val="00DC211C"/>
    <w:rsid w:val="00DC5EFF"/>
    <w:rsid w:val="00DC7AEF"/>
    <w:rsid w:val="00DD07B0"/>
    <w:rsid w:val="00DD0E98"/>
    <w:rsid w:val="00DD445F"/>
    <w:rsid w:val="00DD5441"/>
    <w:rsid w:val="00DD5B98"/>
    <w:rsid w:val="00DD5EF3"/>
    <w:rsid w:val="00DD6E0E"/>
    <w:rsid w:val="00DE06D0"/>
    <w:rsid w:val="00DE090E"/>
    <w:rsid w:val="00DE46B1"/>
    <w:rsid w:val="00DE5A12"/>
    <w:rsid w:val="00DE6F31"/>
    <w:rsid w:val="00DE7E2F"/>
    <w:rsid w:val="00DF2F3D"/>
    <w:rsid w:val="00DF3DE1"/>
    <w:rsid w:val="00DF460A"/>
    <w:rsid w:val="00DF6A89"/>
    <w:rsid w:val="00E02D5D"/>
    <w:rsid w:val="00E02D95"/>
    <w:rsid w:val="00E053EC"/>
    <w:rsid w:val="00E05DCA"/>
    <w:rsid w:val="00E07EA6"/>
    <w:rsid w:val="00E12050"/>
    <w:rsid w:val="00E12216"/>
    <w:rsid w:val="00E123B1"/>
    <w:rsid w:val="00E1402B"/>
    <w:rsid w:val="00E17D04"/>
    <w:rsid w:val="00E20651"/>
    <w:rsid w:val="00E21A90"/>
    <w:rsid w:val="00E22820"/>
    <w:rsid w:val="00E2286F"/>
    <w:rsid w:val="00E30964"/>
    <w:rsid w:val="00E3133D"/>
    <w:rsid w:val="00E347E5"/>
    <w:rsid w:val="00E37043"/>
    <w:rsid w:val="00E41AA5"/>
    <w:rsid w:val="00E4296F"/>
    <w:rsid w:val="00E4359D"/>
    <w:rsid w:val="00E57F6B"/>
    <w:rsid w:val="00E611B1"/>
    <w:rsid w:val="00E62023"/>
    <w:rsid w:val="00E63840"/>
    <w:rsid w:val="00E640F6"/>
    <w:rsid w:val="00E6435A"/>
    <w:rsid w:val="00E649B8"/>
    <w:rsid w:val="00E662B0"/>
    <w:rsid w:val="00E664AE"/>
    <w:rsid w:val="00E71F87"/>
    <w:rsid w:val="00E724B6"/>
    <w:rsid w:val="00E72CCC"/>
    <w:rsid w:val="00E84587"/>
    <w:rsid w:val="00E87649"/>
    <w:rsid w:val="00E95CDD"/>
    <w:rsid w:val="00EA00C4"/>
    <w:rsid w:val="00EA1A7B"/>
    <w:rsid w:val="00EA32E7"/>
    <w:rsid w:val="00EA681B"/>
    <w:rsid w:val="00EB0A19"/>
    <w:rsid w:val="00EB3F47"/>
    <w:rsid w:val="00EB46F0"/>
    <w:rsid w:val="00EB5F09"/>
    <w:rsid w:val="00EC3386"/>
    <w:rsid w:val="00EC65A7"/>
    <w:rsid w:val="00ED3521"/>
    <w:rsid w:val="00ED3614"/>
    <w:rsid w:val="00ED4F3E"/>
    <w:rsid w:val="00EE11EF"/>
    <w:rsid w:val="00EE137D"/>
    <w:rsid w:val="00EE276B"/>
    <w:rsid w:val="00EE4F55"/>
    <w:rsid w:val="00EE53E2"/>
    <w:rsid w:val="00EF3DB1"/>
    <w:rsid w:val="00EF3EB2"/>
    <w:rsid w:val="00EF46FD"/>
    <w:rsid w:val="00F11E67"/>
    <w:rsid w:val="00F11E9D"/>
    <w:rsid w:val="00F1331E"/>
    <w:rsid w:val="00F1667A"/>
    <w:rsid w:val="00F23F9B"/>
    <w:rsid w:val="00F24C4D"/>
    <w:rsid w:val="00F26106"/>
    <w:rsid w:val="00F34EBA"/>
    <w:rsid w:val="00F4598C"/>
    <w:rsid w:val="00F46973"/>
    <w:rsid w:val="00F543FA"/>
    <w:rsid w:val="00F57208"/>
    <w:rsid w:val="00F607A9"/>
    <w:rsid w:val="00F632B0"/>
    <w:rsid w:val="00F67BF7"/>
    <w:rsid w:val="00F72816"/>
    <w:rsid w:val="00F76DF8"/>
    <w:rsid w:val="00F808C2"/>
    <w:rsid w:val="00F90395"/>
    <w:rsid w:val="00F91A2C"/>
    <w:rsid w:val="00F92318"/>
    <w:rsid w:val="00F94048"/>
    <w:rsid w:val="00F956B0"/>
    <w:rsid w:val="00F960E5"/>
    <w:rsid w:val="00FA40BF"/>
    <w:rsid w:val="00FA4932"/>
    <w:rsid w:val="00FA735F"/>
    <w:rsid w:val="00FB5920"/>
    <w:rsid w:val="00FB5E7F"/>
    <w:rsid w:val="00FC015C"/>
    <w:rsid w:val="00FC07FC"/>
    <w:rsid w:val="00FC4621"/>
    <w:rsid w:val="00FC5420"/>
    <w:rsid w:val="00FC727D"/>
    <w:rsid w:val="00FC7C97"/>
    <w:rsid w:val="00FD1C22"/>
    <w:rsid w:val="00FD75F8"/>
    <w:rsid w:val="00FE3D98"/>
    <w:rsid w:val="00FE6BBD"/>
    <w:rsid w:val="00FE7A99"/>
    <w:rsid w:val="00FF2B38"/>
    <w:rsid w:val="00FF45D7"/>
    <w:rsid w:val="00FF4D96"/>
    <w:rsid w:val="00FF508E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C5E5"/>
  <w15:docId w15:val="{9881F40D-13A2-4BCE-B050-706033F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3C4A"/>
    <w:pPr>
      <w:keepNext/>
      <w:spacing w:line="360" w:lineRule="exact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825"/>
    <w:pPr>
      <w:jc w:val="center"/>
    </w:pPr>
    <w:rPr>
      <w:b/>
      <w:bCs/>
      <w:sz w:val="26"/>
      <w:lang w:val="lt-LT"/>
    </w:rPr>
  </w:style>
  <w:style w:type="character" w:customStyle="1" w:styleId="TitleChar">
    <w:name w:val="Title Char"/>
    <w:basedOn w:val="DefaultParagraphFont"/>
    <w:link w:val="Title"/>
    <w:rsid w:val="00146825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rsid w:val="00146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8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46825"/>
  </w:style>
  <w:style w:type="paragraph" w:styleId="Header">
    <w:name w:val="header"/>
    <w:basedOn w:val="Normal"/>
    <w:link w:val="HeaderChar"/>
    <w:rsid w:val="00146825"/>
    <w:pPr>
      <w:tabs>
        <w:tab w:val="center" w:pos="4153"/>
        <w:tab w:val="right" w:pos="8306"/>
      </w:tabs>
      <w:jc w:val="both"/>
      <w:outlineLvl w:val="0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146825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146825"/>
    <w:pPr>
      <w:spacing w:after="120"/>
      <w:ind w:left="283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1468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825"/>
    <w:pPr>
      <w:ind w:left="720"/>
      <w:contextualSpacing/>
    </w:pPr>
    <w:rPr>
      <w:rFonts w:ascii="Times_LT" w:hAnsi="Times_LT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9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9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Standard">
    <w:name w:val="Standard"/>
    <w:rsid w:val="00CC26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lv-LV" w:eastAsia="zh-CN"/>
    </w:rPr>
  </w:style>
  <w:style w:type="character" w:customStyle="1" w:styleId="Heading2Char">
    <w:name w:val="Heading 2 Char"/>
    <w:basedOn w:val="DefaultParagraphFont"/>
    <w:link w:val="Heading2"/>
    <w:semiHidden/>
    <w:rsid w:val="00BC3C4A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E84587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5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8208D"/>
  </w:style>
  <w:style w:type="paragraph" w:customStyle="1" w:styleId="ColorfulList-Accent11">
    <w:name w:val="Colorful List - Accent 11"/>
    <w:basedOn w:val="Normal"/>
    <w:rsid w:val="00D9163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lv-LV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E5C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6784"/>
    <w:pPr>
      <w:spacing w:before="100" w:beforeAutospacing="1" w:after="100" w:afterAutospacing="1"/>
    </w:pPr>
    <w:rPr>
      <w:lang w:val="lt-LT"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63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40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F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3" ma:contentTypeDescription="Create a new document." ma:contentTypeScope="" ma:versionID="b9d355bc458773bbdc6a25ca6098d2b9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7ae3e0b615181c63bf3b18d38bb12f79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A2455-790B-4B07-83D9-8864147F1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511B-E559-42C1-A840-3188FDDD045B}"/>
</file>

<file path=customXml/itemProps3.xml><?xml version="1.0" encoding="utf-8"?>
<ds:datastoreItem xmlns:ds="http://schemas.openxmlformats.org/officeDocument/2006/customXml" ds:itemID="{AF4C9703-C917-4A30-A94D-F63F7156CA63}"/>
</file>

<file path=customXml/itemProps4.xml><?xml version="1.0" encoding="utf-8"?>
<ds:datastoreItem xmlns:ds="http://schemas.openxmlformats.org/officeDocument/2006/customXml" ds:itemID="{4BF8D00F-1195-4D38-B755-72CECD807382}"/>
</file>

<file path=customXml/itemProps5.xml><?xml version="1.0" encoding="utf-8"?>
<ds:datastoreItem xmlns:ds="http://schemas.openxmlformats.org/officeDocument/2006/customXml" ds:itemID="{622AB2F4-96C7-4741-AD45-10439BC36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13135</Words>
  <Characters>7488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Giedrė Češkevičiūtė</cp:lastModifiedBy>
  <cp:revision>18</cp:revision>
  <cp:lastPrinted>2021-06-02T06:50:00Z</cp:lastPrinted>
  <dcterms:created xsi:type="dcterms:W3CDTF">2021-09-15T11:33:00Z</dcterms:created>
  <dcterms:modified xsi:type="dcterms:W3CDTF">2021-09-28T14:51:00Z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</Properties>
</file>