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Reklaminio žaidimo „Tūkstantmečio kartos vasaros žaidimas</w:t>
      </w:r>
      <w:r w:rsidDel="00000000" w:rsidR="00000000" w:rsidRPr="00000000">
        <w:rPr>
          <w:rFonts w:ascii="Times New Roman" w:cs="Times New Roman" w:eastAsia="Times New Roman" w:hAnsi="Times New Roman"/>
          <w:b w:val="1"/>
          <w:sz w:val="24"/>
          <w:szCs w:val="24"/>
          <w:rtl w:val="0"/>
        </w:rPr>
        <w:t xml:space="preserve">“ taisyklės</w:t>
      </w:r>
      <w:r w:rsidDel="00000000" w:rsidR="00000000" w:rsidRPr="00000000">
        <w:rPr>
          <w:rtl w:val="0"/>
        </w:rPr>
      </w:r>
    </w:p>
    <w:p w:rsidR="00000000" w:rsidDel="00000000" w:rsidP="00000000" w:rsidRDefault="00000000" w:rsidRPr="00000000" w14:paraId="00000002">
      <w:pPr>
        <w:spacing w:after="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60" w:lineRule="auto"/>
        <w:ind w:left="360" w:hanging="360"/>
        <w:rPr>
          <w:color w:val="000000"/>
          <w:sz w:val="24"/>
          <w:szCs w:val="24"/>
        </w:rPr>
      </w:pPr>
      <w:r w:rsidDel="00000000" w:rsidR="00000000" w:rsidRPr="00000000">
        <w:rPr>
          <w:rFonts w:ascii="Times New Roman" w:cs="Times New Roman" w:eastAsia="Times New Roman" w:hAnsi="Times New Roman"/>
          <w:b w:val="1"/>
          <w:sz w:val="24"/>
          <w:szCs w:val="24"/>
          <w:rtl w:val="0"/>
        </w:rPr>
        <w:t xml:space="preserve">Žaidimo organizatorius, koordinatorius ir duomenų tvarkytojas</w:t>
      </w:r>
      <w:r w:rsidDel="00000000" w:rsidR="00000000" w:rsidRPr="00000000">
        <w:rPr>
          <w:rtl w:val="0"/>
        </w:rPr>
      </w:r>
    </w:p>
    <w:p w:rsidR="00000000" w:rsidDel="00000000" w:rsidP="00000000" w:rsidRDefault="00000000" w:rsidRPr="00000000" w14:paraId="00000004">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organizatorius yra </w:t>
      </w:r>
      <w:r w:rsidDel="00000000" w:rsidR="00000000" w:rsidRPr="00000000">
        <w:rPr>
          <w:rFonts w:ascii="Times New Roman" w:cs="Times New Roman" w:eastAsia="Times New Roman" w:hAnsi="Times New Roman"/>
          <w:sz w:val="24"/>
          <w:szCs w:val="24"/>
          <w:rtl w:val="0"/>
        </w:rPr>
        <w:t xml:space="preserve">SIA „Henkel Latvia“ (toliau tekste – Organizatorius),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įmonės kodas </w:t>
      </w:r>
      <w:r w:rsidDel="00000000" w:rsidR="00000000" w:rsidRPr="00000000">
        <w:rPr>
          <w:rFonts w:ascii="Times New Roman" w:cs="Times New Roman" w:eastAsia="Times New Roman" w:hAnsi="Times New Roman"/>
          <w:sz w:val="24"/>
          <w:szCs w:val="24"/>
          <w:highlight w:val="white"/>
          <w:rtl w:val="0"/>
        </w:rPr>
        <w:t xml:space="preserve">40003253247</w:t>
      </w:r>
      <w:r w:rsidDel="00000000" w:rsidR="00000000" w:rsidRPr="00000000">
        <w:rPr>
          <w:rFonts w:ascii="Times New Roman" w:cs="Times New Roman" w:eastAsia="Times New Roman" w:hAnsi="Times New Roman"/>
          <w:sz w:val="24"/>
          <w:szCs w:val="24"/>
          <w:rtl w:val="0"/>
        </w:rPr>
        <w:t xml:space="preserve">, adresas </w:t>
      </w:r>
      <w:r w:rsidDel="00000000" w:rsidR="00000000" w:rsidRPr="00000000">
        <w:rPr>
          <w:rFonts w:ascii="Times New Roman" w:cs="Times New Roman" w:eastAsia="Times New Roman" w:hAnsi="Times New Roman"/>
          <w:sz w:val="24"/>
          <w:szCs w:val="24"/>
          <w:highlight w:val="white"/>
          <w:rtl w:val="0"/>
        </w:rPr>
        <w:t xml:space="preserve">Gustava Zemgala g. 76, LV-1039, Ryga, Latvija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5">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Atstovaudamas Organizatoriaus interesams Žaidimo prizų distribuciją vykdo prizų koordinatorius UAB „MakesYouLocal“ (toliau tekste – Koordinatorius), įmonės kodas 304185357, adresas Teatro g. 9b-19, LT-03107 Vilnius, Lietuva.</w:t>
      </w:r>
      <w:r w:rsidDel="00000000" w:rsidR="00000000" w:rsidRPr="00000000">
        <w:rPr>
          <w:rtl w:val="0"/>
        </w:rPr>
      </w:r>
    </w:p>
    <w:p w:rsidR="00000000" w:rsidDel="00000000" w:rsidP="00000000" w:rsidRDefault="00000000" w:rsidRPr="00000000" w14:paraId="00000006">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duomenų tvarkytojas yra SIA „Henkel Latvia“, įmonės kodas </w:t>
      </w:r>
      <w:r w:rsidDel="00000000" w:rsidR="00000000" w:rsidRPr="00000000">
        <w:rPr>
          <w:rFonts w:ascii="Times New Roman" w:cs="Times New Roman" w:eastAsia="Times New Roman" w:hAnsi="Times New Roman"/>
          <w:sz w:val="24"/>
          <w:szCs w:val="24"/>
          <w:highlight w:val="white"/>
          <w:rtl w:val="0"/>
        </w:rPr>
        <w:t xml:space="preserve">40003253247</w:t>
      </w:r>
      <w:r w:rsidDel="00000000" w:rsidR="00000000" w:rsidRPr="00000000">
        <w:rPr>
          <w:rFonts w:ascii="Times New Roman" w:cs="Times New Roman" w:eastAsia="Times New Roman" w:hAnsi="Times New Roman"/>
          <w:sz w:val="24"/>
          <w:szCs w:val="24"/>
          <w:rtl w:val="0"/>
        </w:rPr>
        <w:t xml:space="preserve">, adresas </w:t>
      </w:r>
      <w:r w:rsidDel="00000000" w:rsidR="00000000" w:rsidRPr="00000000">
        <w:rPr>
          <w:rFonts w:ascii="Times New Roman" w:cs="Times New Roman" w:eastAsia="Times New Roman" w:hAnsi="Times New Roman"/>
          <w:sz w:val="24"/>
          <w:szCs w:val="24"/>
          <w:highlight w:val="white"/>
          <w:rtl w:val="0"/>
        </w:rPr>
        <w:t xml:space="preserve">Gustava Zemgala g. 76, LV-1039, Ryga, Latvija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after="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Registracijos terminai</w:t>
      </w:r>
      <w:r w:rsidDel="00000000" w:rsidR="00000000" w:rsidRPr="00000000">
        <w:rPr>
          <w:rtl w:val="0"/>
        </w:rPr>
      </w:r>
    </w:p>
    <w:p w:rsidR="00000000" w:rsidDel="00000000" w:rsidP="00000000" w:rsidRDefault="00000000" w:rsidRPr="00000000" w14:paraId="00000009">
      <w:pPr>
        <w:numPr>
          <w:ilvl w:val="1"/>
          <w:numId w:val="1"/>
        </w:numPr>
        <w:spacing w:after="240" w:before="60" w:lineRule="auto"/>
        <w:ind w:left="850" w:hanging="140.99999999999994"/>
        <w:rPr/>
      </w:pPr>
      <w:r w:rsidDel="00000000" w:rsidR="00000000" w:rsidRPr="00000000">
        <w:rPr>
          <w:rFonts w:ascii="Times New Roman" w:cs="Times New Roman" w:eastAsia="Times New Roman" w:hAnsi="Times New Roman"/>
          <w:sz w:val="24"/>
          <w:szCs w:val="24"/>
          <w:rtl w:val="0"/>
        </w:rPr>
        <w:t xml:space="preserve">Registruotis žaidime galima nuo 2021 m. birželio 14 d. iki 2021 m. rugpjūčio 2 d.</w:t>
      </w:r>
      <w:r w:rsidDel="00000000" w:rsidR="00000000" w:rsidRPr="00000000">
        <w:rPr>
          <w:rtl w:val="0"/>
        </w:rPr>
      </w:r>
    </w:p>
    <w:p w:rsidR="00000000" w:rsidDel="00000000" w:rsidP="00000000" w:rsidRDefault="00000000" w:rsidRPr="00000000" w14:paraId="0000000A">
      <w:pPr>
        <w:spacing w:after="60" w:lineRule="auto"/>
        <w:ind w:left="71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60" w:lineRule="auto"/>
        <w:ind w:left="425" w:hanging="425"/>
        <w:rPr>
          <w:color w:val="000000"/>
          <w:sz w:val="24"/>
          <w:szCs w:val="24"/>
        </w:rPr>
      </w:pPr>
      <w:r w:rsidDel="00000000" w:rsidR="00000000" w:rsidRPr="00000000">
        <w:rPr>
          <w:rFonts w:ascii="Times New Roman" w:cs="Times New Roman" w:eastAsia="Times New Roman" w:hAnsi="Times New Roman"/>
          <w:b w:val="1"/>
          <w:sz w:val="24"/>
          <w:szCs w:val="24"/>
          <w:rtl w:val="0"/>
        </w:rPr>
        <w:t xml:space="preserve">Prizai</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Prizų fondą sudaro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(šeši) prizai:</w:t>
      </w:r>
      <w:r w:rsidDel="00000000" w:rsidR="00000000" w:rsidRPr="00000000">
        <w:rPr>
          <w:rtl w:val="0"/>
        </w:rPr>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ind w:left="1275" w:hanging="150"/>
        <w:jc w:val="both"/>
        <w:rPr>
          <w:sz w:val="26"/>
          <w:szCs w:val="26"/>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(šešios)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Apranga group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dovanų </w:t>
      </w:r>
      <w:r w:rsidDel="00000000" w:rsidR="00000000" w:rsidRPr="00000000">
        <w:rPr>
          <w:rFonts w:ascii="Times New Roman" w:cs="Times New Roman" w:eastAsia="Times New Roman" w:hAnsi="Times New Roman"/>
          <w:sz w:val="24"/>
          <w:szCs w:val="24"/>
          <w:rtl w:val="0"/>
        </w:rPr>
        <w:t xml:space="preserve">kortelės</w:t>
      </w:r>
      <w:r w:rsidDel="00000000" w:rsidR="00000000" w:rsidRPr="00000000">
        <w:rPr>
          <w:rFonts w:ascii="Times New Roman" w:cs="Times New Roman" w:eastAsia="Times New Roman" w:hAnsi="Times New Roman"/>
          <w:sz w:val="24"/>
          <w:szCs w:val="24"/>
          <w:rtl w:val="0"/>
        </w:rPr>
        <w:t xml:space="preserve">. Kiekvienos </w:t>
      </w:r>
      <w:r w:rsidDel="00000000" w:rsidR="00000000" w:rsidRPr="00000000">
        <w:rPr>
          <w:rFonts w:ascii="Times New Roman" w:cs="Times New Roman" w:eastAsia="Times New Roman" w:hAnsi="Times New Roman"/>
          <w:sz w:val="24"/>
          <w:szCs w:val="24"/>
          <w:rtl w:val="0"/>
        </w:rPr>
        <w:t xml:space="preserve">kortelės</w:t>
      </w:r>
      <w:r w:rsidDel="00000000" w:rsidR="00000000" w:rsidRPr="00000000">
        <w:rPr>
          <w:rFonts w:ascii="Times New Roman" w:cs="Times New Roman" w:eastAsia="Times New Roman" w:hAnsi="Times New Roman"/>
          <w:sz w:val="24"/>
          <w:szCs w:val="24"/>
          <w:rtl w:val="0"/>
        </w:rPr>
        <w:t xml:space="preserve"> vertė yra </w:t>
      </w:r>
      <w:r w:rsidDel="00000000" w:rsidR="00000000" w:rsidRPr="00000000">
        <w:rPr>
          <w:rFonts w:ascii="Times New Roman" w:cs="Times New Roman" w:eastAsia="Times New Roman" w:hAnsi="Times New Roman"/>
          <w:sz w:val="24"/>
          <w:szCs w:val="24"/>
          <w:rtl w:val="0"/>
        </w:rPr>
        <w:t xml:space="preserve">150</w:t>
      </w:r>
      <w:r w:rsidDel="00000000" w:rsidR="00000000" w:rsidRPr="00000000">
        <w:rPr>
          <w:rFonts w:ascii="Times New Roman" w:cs="Times New Roman" w:eastAsia="Times New Roman" w:hAnsi="Times New Roman"/>
          <w:sz w:val="24"/>
          <w:szCs w:val="24"/>
          <w:rtl w:val="0"/>
        </w:rPr>
        <w:t xml:space="preserve"> EUR (</w:t>
      </w:r>
      <w:r w:rsidDel="00000000" w:rsidR="00000000" w:rsidRPr="00000000">
        <w:rPr>
          <w:rFonts w:ascii="Times New Roman" w:cs="Times New Roman" w:eastAsia="Times New Roman" w:hAnsi="Times New Roman"/>
          <w:sz w:val="24"/>
          <w:szCs w:val="24"/>
          <w:rtl w:val="0"/>
        </w:rPr>
        <w:t xml:space="preserve">šimtas penkiasdešimt</w:t>
      </w:r>
      <w:r w:rsidDel="00000000" w:rsidR="00000000" w:rsidRPr="00000000">
        <w:rPr>
          <w:rFonts w:ascii="Times New Roman" w:cs="Times New Roman" w:eastAsia="Times New Roman" w:hAnsi="Times New Roman"/>
          <w:sz w:val="24"/>
          <w:szCs w:val="24"/>
          <w:rtl w:val="0"/>
        </w:rPr>
        <w:t xml:space="preserve"> eurų). Dovanų kortelės galioja visose „Apranga Group“ parduotuvėse Lietuvoje (t. y. „Zara“, „Tommy Hilfiger“, „Mango“, „Stradivarius“, „Pull&amp;Bear“ ir kt.).</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ind w:left="850" w:hanging="140.99999999999994"/>
        <w:jc w:val="both"/>
        <w:rPr/>
      </w:pPr>
      <w:r w:rsidDel="00000000" w:rsidR="00000000" w:rsidRPr="00000000">
        <w:rPr>
          <w:rFonts w:ascii="Times New Roman" w:cs="Times New Roman" w:eastAsia="Times New Roman" w:hAnsi="Times New Roman"/>
          <w:sz w:val="24"/>
          <w:szCs w:val="24"/>
          <w:rtl w:val="0"/>
        </w:rPr>
        <w:t xml:space="preserve">Bendra prizinio fondo vertė yra </w:t>
      </w:r>
      <w:r w:rsidDel="00000000" w:rsidR="00000000" w:rsidRPr="00000000">
        <w:rPr>
          <w:rFonts w:ascii="Times New Roman" w:cs="Times New Roman" w:eastAsia="Times New Roman" w:hAnsi="Times New Roman"/>
          <w:sz w:val="24"/>
          <w:szCs w:val="24"/>
          <w:rtl w:val="0"/>
        </w:rPr>
        <w:t xml:space="preserve">900</w:t>
      </w:r>
      <w:r w:rsidDel="00000000" w:rsidR="00000000" w:rsidRPr="00000000">
        <w:rPr>
          <w:rFonts w:ascii="Times New Roman" w:cs="Times New Roman" w:eastAsia="Times New Roman" w:hAnsi="Times New Roman"/>
          <w:sz w:val="24"/>
          <w:szCs w:val="24"/>
          <w:rtl w:val="0"/>
        </w:rPr>
        <w:t xml:space="preserve"> EUR (</w:t>
      </w:r>
      <w:r w:rsidDel="00000000" w:rsidR="00000000" w:rsidRPr="00000000">
        <w:rPr>
          <w:rFonts w:ascii="Times New Roman" w:cs="Times New Roman" w:eastAsia="Times New Roman" w:hAnsi="Times New Roman"/>
          <w:sz w:val="24"/>
          <w:szCs w:val="24"/>
          <w:rtl w:val="0"/>
        </w:rPr>
        <w:t xml:space="preserve">devyni šimtai</w:t>
      </w:r>
      <w:r w:rsidDel="00000000" w:rsidR="00000000" w:rsidRPr="00000000">
        <w:rPr>
          <w:rFonts w:ascii="Times New Roman" w:cs="Times New Roman" w:eastAsia="Times New Roman" w:hAnsi="Times New Roman"/>
          <w:sz w:val="24"/>
          <w:szCs w:val="24"/>
          <w:rtl w:val="0"/>
        </w:rPr>
        <w:t xml:space="preserve"> eurų).</w:t>
      </w:r>
      <w:r w:rsidDel="00000000" w:rsidR="00000000" w:rsidRPr="00000000">
        <w:rPr>
          <w:rtl w:val="0"/>
        </w:rPr>
      </w:r>
    </w:p>
    <w:p w:rsidR="00000000" w:rsidDel="00000000" w:rsidP="00000000" w:rsidRDefault="00000000" w:rsidRPr="00000000" w14:paraId="0000000F">
      <w:pPr>
        <w:spacing w:after="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60" w:lineRule="auto"/>
        <w:ind w:left="360" w:hanging="360"/>
        <w:jc w:val="both"/>
        <w:rPr>
          <w:color w:val="000000"/>
          <w:sz w:val="24"/>
          <w:szCs w:val="24"/>
        </w:rPr>
      </w:pPr>
      <w:r w:rsidDel="00000000" w:rsidR="00000000" w:rsidRPr="00000000">
        <w:rPr>
          <w:rFonts w:ascii="Times New Roman" w:cs="Times New Roman" w:eastAsia="Times New Roman" w:hAnsi="Times New Roman"/>
          <w:b w:val="1"/>
          <w:sz w:val="24"/>
          <w:szCs w:val="24"/>
          <w:rtl w:val="0"/>
        </w:rPr>
        <w:t xml:space="preserve">Registracija</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Registruotis žaidime galima perkant bent 2 (du) „</w:t>
      </w:r>
      <w:r w:rsidDel="00000000" w:rsidR="00000000" w:rsidRPr="00000000">
        <w:rPr>
          <w:rFonts w:ascii="Times New Roman" w:cs="Times New Roman" w:eastAsia="Times New Roman" w:hAnsi="Times New Roman"/>
          <w:sz w:val="24"/>
          <w:szCs w:val="24"/>
          <w:rtl w:val="0"/>
        </w:rPr>
        <w:t xml:space="preserve">Palette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Schauma“, „Gliss“, „Nature Box“, „Gliss Color“, „Got2b“, „Taft“, „Fa“, „Schwarzkopf Men“, „Barnangen“, „Vademecum“, „Diadermine“, „LIVE“, „Natural &amp; Easy“, „Perfect Mousse“, „Syoss“, „Seborin“</w:t>
      </w:r>
      <w:r w:rsidDel="00000000" w:rsidR="00000000" w:rsidRPr="00000000">
        <w:rPr>
          <w:rFonts w:ascii="Times New Roman" w:cs="Times New Roman" w:eastAsia="Times New Roman" w:hAnsi="Times New Roman"/>
          <w:sz w:val="24"/>
          <w:szCs w:val="24"/>
          <w:rtl w:val="0"/>
        </w:rPr>
        <w:t xml:space="preserve"> prekės ženklais pažymėtus produktus prekybos centruose, esančiose Lietuvos teritorijoje, bei el. parduotuvėse, kuriose prekiaujama žaidime dalyvaujančiais produktais nuo 2021 m. </w:t>
      </w:r>
      <w:r w:rsidDel="00000000" w:rsidR="00000000" w:rsidRPr="00000000">
        <w:rPr>
          <w:rFonts w:ascii="Times New Roman" w:cs="Times New Roman" w:eastAsia="Times New Roman" w:hAnsi="Times New Roman"/>
          <w:sz w:val="24"/>
          <w:szCs w:val="24"/>
          <w:rtl w:val="0"/>
        </w:rPr>
        <w:t xml:space="preserve">birželio 14</w:t>
      </w:r>
      <w:r w:rsidDel="00000000" w:rsidR="00000000" w:rsidRPr="00000000">
        <w:rPr>
          <w:rFonts w:ascii="Times New Roman" w:cs="Times New Roman" w:eastAsia="Times New Roman" w:hAnsi="Times New Roman"/>
          <w:sz w:val="24"/>
          <w:szCs w:val="24"/>
          <w:rtl w:val="0"/>
        </w:rPr>
        <w:t xml:space="preserve"> d. iki 2021 m. </w:t>
      </w:r>
      <w:r w:rsidDel="00000000" w:rsidR="00000000" w:rsidRPr="00000000">
        <w:rPr>
          <w:rFonts w:ascii="Times New Roman" w:cs="Times New Roman" w:eastAsia="Times New Roman" w:hAnsi="Times New Roman"/>
          <w:sz w:val="24"/>
          <w:szCs w:val="24"/>
          <w:rtl w:val="0"/>
        </w:rPr>
        <w:t xml:space="preserve">rugpjūčio 2</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Žaidime dalyvauja pirkimo kvitai ar sąskaitos faktūros (toliau tekste – pirkimo dokumentai), išduoti žaidimo registracijos laikotarpiu.</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produktų pirkimas turi būti įvykdytas vienu pirkimu.</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Žaidime nedalyvauja pirkimo dokumentai išduoti juridiniams asmenims.</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Įsigijęs žaidimo produktus, dalyvis gali nemokamai registruotis žaidimui skirtame tinklapyje </w:t>
      </w:r>
      <w:r w:rsidDel="00000000" w:rsidR="00000000" w:rsidRPr="00000000">
        <w:rPr>
          <w:rFonts w:ascii="Times New Roman" w:cs="Times New Roman" w:eastAsia="Times New Roman" w:hAnsi="Times New Roman"/>
          <w:sz w:val="24"/>
          <w:szCs w:val="24"/>
          <w:highlight w:val="white"/>
          <w:rtl w:val="0"/>
        </w:rPr>
        <w:t xml:space="preserve">www.registerpromo.info.</w:t>
      </w:r>
      <w:r w:rsidDel="00000000" w:rsidR="00000000" w:rsidRPr="00000000">
        <w:rPr>
          <w:rFonts w:ascii="Times New Roman" w:cs="Times New Roman" w:eastAsia="Times New Roman" w:hAnsi="Times New Roman"/>
          <w:sz w:val="24"/>
          <w:szCs w:val="24"/>
          <w:rtl w:val="0"/>
        </w:rPr>
        <w:t xml:space="preserve"> Registruodamasis dalyvis turi nurodyti savo vardą, pavardę, telefono numerį, el. paštą ir pirkimo dokumento numerį. </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rtl w:val="0"/>
        </w:rPr>
        <w:t xml:space="preserve">alyvis turi saugoti pirkimo dokumentą iki 2021 m. </w:t>
      </w:r>
      <w:r w:rsidDel="00000000" w:rsidR="00000000" w:rsidRPr="00000000">
        <w:rPr>
          <w:rFonts w:ascii="Times New Roman" w:cs="Times New Roman" w:eastAsia="Times New Roman" w:hAnsi="Times New Roman"/>
          <w:sz w:val="24"/>
          <w:szCs w:val="24"/>
          <w:rtl w:val="0"/>
        </w:rPr>
        <w:t xml:space="preserve">rugpjūčio 27</w:t>
      </w:r>
      <w:r w:rsidDel="00000000" w:rsidR="00000000" w:rsidRPr="00000000">
        <w:rPr>
          <w:rFonts w:ascii="Times New Roman" w:cs="Times New Roman" w:eastAsia="Times New Roman" w:hAnsi="Times New Roman"/>
          <w:sz w:val="24"/>
          <w:szCs w:val="24"/>
          <w:rtl w:val="0"/>
        </w:rPr>
        <w:t xml:space="preserve"> d., nes laimėjimo atveju pirkimo dokumentas yra dalyvavimo žaidime įrodymas ir turi būti pateiktas atsiimant prizus.</w:t>
      </w:r>
      <w:r w:rsidDel="00000000" w:rsidR="00000000" w:rsidRPr="00000000">
        <w:rPr>
          <w:rtl w:val="0"/>
        </w:rPr>
      </w:r>
    </w:p>
    <w:p w:rsidR="00000000" w:rsidDel="00000000" w:rsidP="00000000" w:rsidRDefault="00000000" w:rsidRPr="00000000" w14:paraId="00000016">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Jei registracija sėkminga, patvirtinimo žinutė pasirodys tinklapyje. Tik sėkmingai užsiregistravę dalyviai dalyvauja žaidime. Neteisingai užsiregistravę dalyviai nedalyvauja žaidime.</w:t>
      </w:r>
      <w:r w:rsidDel="00000000" w:rsidR="00000000" w:rsidRPr="00000000">
        <w:rPr>
          <w:rtl w:val="0"/>
        </w:rPr>
      </w:r>
    </w:p>
    <w:p w:rsidR="00000000" w:rsidDel="00000000" w:rsidP="00000000" w:rsidRDefault="00000000" w:rsidRPr="00000000" w14:paraId="00000017">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Vienas dalyvis gali dalyvauti žaidime neribotą kiekį kartų, kiekvieną kartą įsigydamas bent 2 (du) žaidimo produktus vienu pirkimu.</w:t>
      </w:r>
      <w:r w:rsidDel="00000000" w:rsidR="00000000" w:rsidRPr="00000000">
        <w:rPr>
          <w:rtl w:val="0"/>
        </w:rPr>
      </w:r>
    </w:p>
    <w:p w:rsidR="00000000" w:rsidDel="00000000" w:rsidP="00000000" w:rsidRDefault="00000000" w:rsidRPr="00000000" w14:paraId="00000018">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Koordinatorius pasilieka teisę neišduoti prizo laimėtojui, jei dalyvis:</w:t>
      </w:r>
      <w:r w:rsidDel="00000000" w:rsidR="00000000" w:rsidRPr="00000000">
        <w:rPr>
          <w:rtl w:val="0"/>
        </w:rPr>
      </w:r>
    </w:p>
    <w:p w:rsidR="00000000" w:rsidDel="00000000" w:rsidP="00000000" w:rsidRDefault="00000000" w:rsidRPr="00000000" w14:paraId="00000019">
      <w:pPr>
        <w:numPr>
          <w:ilvl w:val="2"/>
          <w:numId w:val="1"/>
        </w:numPr>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rtl w:val="0"/>
        </w:rPr>
        <w:t xml:space="preserve">užregistravo vieną unikalų pirkimo dokumentą kelis kartus;</w:t>
      </w:r>
    </w:p>
    <w:p w:rsidR="00000000" w:rsidDel="00000000" w:rsidP="00000000" w:rsidRDefault="00000000" w:rsidRPr="00000000" w14:paraId="0000001A">
      <w:pPr>
        <w:numPr>
          <w:ilvl w:val="2"/>
          <w:numId w:val="1"/>
        </w:numPr>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highlight w:val="white"/>
          <w:rtl w:val="0"/>
        </w:rPr>
        <w:t xml:space="preserve">u</w:t>
      </w:r>
      <w:r w:rsidDel="00000000" w:rsidR="00000000" w:rsidRPr="00000000">
        <w:rPr>
          <w:rFonts w:ascii="Times New Roman" w:cs="Times New Roman" w:eastAsia="Times New Roman" w:hAnsi="Times New Roman"/>
          <w:sz w:val="24"/>
          <w:szCs w:val="24"/>
          <w:rtl w:val="0"/>
        </w:rPr>
        <w:t xml:space="preserve">žregistravo tą patį pirkimo dokumentą, pakeisdamas simbolius į panašius, pirkimo dokumente pridėdamas papildomus simbolius ar skaičius arba pakeisdamas skaičių ir simbolių kombinaciją;</w:t>
      </w:r>
    </w:p>
    <w:p w:rsidR="00000000" w:rsidDel="00000000" w:rsidP="00000000" w:rsidRDefault="00000000" w:rsidRPr="00000000" w14:paraId="0000001B">
      <w:pPr>
        <w:numPr>
          <w:ilvl w:val="2"/>
          <w:numId w:val="1"/>
        </w:numPr>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rtl w:val="0"/>
        </w:rPr>
        <w:t xml:space="preserve">užr</w:t>
      </w:r>
      <w:r w:rsidDel="00000000" w:rsidR="00000000" w:rsidRPr="00000000">
        <w:rPr>
          <w:rFonts w:ascii="Times New Roman" w:cs="Times New Roman" w:eastAsia="Times New Roman" w:hAnsi="Times New Roman"/>
          <w:sz w:val="24"/>
          <w:szCs w:val="24"/>
          <w:rtl w:val="0"/>
        </w:rPr>
        <w:t xml:space="preserve">egistravo kitus pirkimo dokumente aptiktus skaičius, kurie nėra pirkimo dokumento numeris.</w:t>
      </w:r>
    </w:p>
    <w:p w:rsidR="00000000" w:rsidDel="00000000" w:rsidP="00000000" w:rsidRDefault="00000000" w:rsidRPr="00000000" w14:paraId="0000001C">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Žaidimo Koordinatorius nėra atsakingas už:</w:t>
      </w:r>
      <w:r w:rsidDel="00000000" w:rsidR="00000000" w:rsidRPr="00000000">
        <w:rPr>
          <w:rtl w:val="0"/>
        </w:rPr>
      </w:r>
    </w:p>
    <w:p w:rsidR="00000000" w:rsidDel="00000000" w:rsidP="00000000" w:rsidRDefault="00000000" w:rsidRPr="00000000" w14:paraId="0000001D">
      <w:pPr>
        <w:numPr>
          <w:ilvl w:val="2"/>
          <w:numId w:val="1"/>
        </w:numPr>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highlight w:val="white"/>
          <w:rtl w:val="0"/>
        </w:rPr>
        <w:t xml:space="preserve">g</w:t>
      </w:r>
      <w:r w:rsidDel="00000000" w:rsidR="00000000" w:rsidRPr="00000000">
        <w:rPr>
          <w:rFonts w:ascii="Times New Roman" w:cs="Times New Roman" w:eastAsia="Times New Roman" w:hAnsi="Times New Roman"/>
          <w:sz w:val="24"/>
          <w:szCs w:val="24"/>
          <w:rtl w:val="0"/>
        </w:rPr>
        <w:t xml:space="preserve">alimą dalyvių nuostolį, patirtą perkant žaidimo produktą ar atsiimant prizą; </w:t>
      </w:r>
    </w:p>
    <w:p w:rsidR="00000000" w:rsidDel="00000000" w:rsidP="00000000" w:rsidRDefault="00000000" w:rsidRPr="00000000" w14:paraId="0000001E">
      <w:pPr>
        <w:numPr>
          <w:ilvl w:val="2"/>
          <w:numId w:val="1"/>
        </w:numPr>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highlight w:val="white"/>
          <w:rtl w:val="0"/>
        </w:rPr>
        <w:t xml:space="preserve">p</w:t>
      </w:r>
      <w:r w:rsidDel="00000000" w:rsidR="00000000" w:rsidRPr="00000000">
        <w:rPr>
          <w:rFonts w:ascii="Times New Roman" w:cs="Times New Roman" w:eastAsia="Times New Roman" w:hAnsi="Times New Roman"/>
          <w:sz w:val="24"/>
          <w:szCs w:val="24"/>
          <w:rtl w:val="0"/>
        </w:rPr>
        <w:t xml:space="preserve">asekmes, kurios kyla dėl melagingų duomenų pateikimo ar kitų netikslumų, kylančių dėl dalyvio kaltės;</w:t>
      </w:r>
    </w:p>
    <w:p w:rsidR="00000000" w:rsidDel="00000000" w:rsidP="00000000" w:rsidRDefault="00000000" w:rsidRPr="00000000" w14:paraId="0000001F">
      <w:pPr>
        <w:numPr>
          <w:ilvl w:val="2"/>
          <w:numId w:val="1"/>
        </w:numPr>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highlight w:val="white"/>
          <w:rtl w:val="0"/>
        </w:rPr>
        <w:t xml:space="preserve">ne</w:t>
      </w:r>
      <w:r w:rsidDel="00000000" w:rsidR="00000000" w:rsidRPr="00000000">
        <w:rPr>
          <w:rFonts w:ascii="Times New Roman" w:cs="Times New Roman" w:eastAsia="Times New Roman" w:hAnsi="Times New Roman"/>
          <w:sz w:val="24"/>
          <w:szCs w:val="24"/>
          <w:rtl w:val="0"/>
        </w:rPr>
        <w:t xml:space="preserve">baigtas registracijas, kurias pabaigti sutrukdė techniniai įrangos gedimai registracijos vietoje ar interneto sutrikimai.</w:t>
      </w:r>
    </w:p>
    <w:p w:rsidR="00000000" w:rsidDel="00000000" w:rsidP="00000000" w:rsidRDefault="00000000" w:rsidRPr="00000000" w14:paraId="00000020">
      <w:pPr>
        <w:numPr>
          <w:ilvl w:val="1"/>
          <w:numId w:val="1"/>
        </w:numPr>
        <w:spacing w:after="240" w:before="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Dalyvaudamas žaidime, dalyvis sutinka, kad jo duomenis tvarkytų UAB „MakesYouLocal“ savo duomenų bazėje laimėtojų ištraukimo, jų paskelbimo ir prizų išdalinimo tikslais bei SIA „SOMESE Baltic“ (įmonės kodas 40103207278) duomenų bazėje registracijų išsaugojimo tikslais.</w:t>
      </w:r>
      <w:r w:rsidDel="00000000" w:rsidR="00000000" w:rsidRPr="00000000">
        <w:rPr>
          <w:rtl w:val="0"/>
        </w:rPr>
      </w:r>
    </w:p>
    <w:p w:rsidR="00000000" w:rsidDel="00000000" w:rsidP="00000000" w:rsidRDefault="00000000" w:rsidRPr="00000000" w14:paraId="00000021">
      <w:pP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60" w:lineRule="auto"/>
        <w:ind w:left="360" w:hanging="360"/>
        <w:jc w:val="both"/>
        <w:rPr>
          <w:color w:val="000000"/>
          <w:sz w:val="24"/>
          <w:szCs w:val="24"/>
        </w:rPr>
      </w:pPr>
      <w:r w:rsidDel="00000000" w:rsidR="00000000" w:rsidRPr="00000000">
        <w:rPr>
          <w:rFonts w:ascii="Times New Roman" w:cs="Times New Roman" w:eastAsia="Times New Roman" w:hAnsi="Times New Roman"/>
          <w:b w:val="1"/>
          <w:sz w:val="24"/>
          <w:szCs w:val="24"/>
          <w:rtl w:val="0"/>
        </w:rPr>
        <w:t xml:space="preserve">Laimėtojų nustatymas</w:t>
      </w:r>
      <w:r w:rsidDel="00000000" w:rsidR="00000000" w:rsidRPr="00000000">
        <w:rPr>
          <w:rtl w:val="0"/>
        </w:rPr>
      </w:r>
    </w:p>
    <w:p w:rsidR="00000000" w:rsidDel="00000000" w:rsidP="00000000" w:rsidRDefault="00000000" w:rsidRPr="00000000" w14:paraId="00000023">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rizų laimėtojai bus nustatomi atsitiktiniu </w:t>
      </w:r>
      <w:r w:rsidDel="00000000" w:rsidR="00000000" w:rsidRPr="00000000">
        <w:rPr>
          <w:rFonts w:ascii="Times New Roman" w:cs="Times New Roman" w:eastAsia="Times New Roman" w:hAnsi="Times New Roman"/>
          <w:sz w:val="24"/>
          <w:szCs w:val="24"/>
          <w:rtl w:val="0"/>
        </w:rPr>
        <w:t xml:space="preserve">būdu atrenkant laimėtojus kompiuterio programa. </w:t>
      </w:r>
    </w:p>
    <w:p w:rsidR="00000000" w:rsidDel="00000000" w:rsidP="00000000" w:rsidRDefault="00000000" w:rsidRPr="00000000" w14:paraId="00000024">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Laimėtojai bus </w:t>
      </w:r>
      <w:r w:rsidDel="00000000" w:rsidR="00000000" w:rsidRPr="00000000">
        <w:rPr>
          <w:rFonts w:ascii="Times New Roman" w:cs="Times New Roman" w:eastAsia="Times New Roman" w:hAnsi="Times New Roman"/>
          <w:sz w:val="24"/>
          <w:szCs w:val="24"/>
          <w:rtl w:val="0"/>
        </w:rPr>
        <w:t xml:space="preserve">nustatomi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5">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rtl w:val="0"/>
        </w:rPr>
        <w:t xml:space="preserve">2021-06-22 bus ištrauktas 1 (</w:t>
      </w:r>
      <w:r w:rsidDel="00000000" w:rsidR="00000000" w:rsidRPr="00000000">
        <w:rPr>
          <w:rFonts w:ascii="Times New Roman" w:cs="Times New Roman" w:eastAsia="Times New Roman" w:hAnsi="Times New Roman"/>
          <w:sz w:val="24"/>
          <w:szCs w:val="24"/>
          <w:rtl w:val="0"/>
        </w:rPr>
        <w:t xml:space="preserve">vienas</w:t>
      </w:r>
      <w:r w:rsidDel="00000000" w:rsidR="00000000" w:rsidRPr="00000000">
        <w:rPr>
          <w:rFonts w:ascii="Times New Roman" w:cs="Times New Roman" w:eastAsia="Times New Roman" w:hAnsi="Times New Roman"/>
          <w:sz w:val="24"/>
          <w:szCs w:val="24"/>
          <w:rtl w:val="0"/>
        </w:rPr>
        <w:t xml:space="preserve">) dovanų kortelės laimėtojas ir 1 (vienas) rezervinis laimėtojas, , kurie registravosi nuo 2021-06-14 iki 2021-06-20;</w:t>
      </w:r>
    </w:p>
    <w:p w:rsidR="00000000" w:rsidDel="00000000" w:rsidP="00000000" w:rsidRDefault="00000000" w:rsidRPr="00000000" w14:paraId="00000026">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rtl w:val="0"/>
        </w:rPr>
        <w:t xml:space="preserve">2021-06-29 bus ištrauktas 1 (vienas) dovanų kortelės laimėtojas ir 1 (vienas) rezervinis laimėtojas, , kurie registravosi nuo 2021-06-21 iki 2021-06-27;</w:t>
      </w:r>
    </w:p>
    <w:p w:rsidR="00000000" w:rsidDel="00000000" w:rsidP="00000000" w:rsidRDefault="00000000" w:rsidRPr="00000000" w14:paraId="00000027">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rtl w:val="0"/>
        </w:rPr>
        <w:t xml:space="preserve">2021-07-06 bus ištrauktas 1 (vienas) dovanų kortelės laimėtojas ir 1 (vienas) rezervinis laimėtojas, , kurie registravosi nuo 2021-06-28 iki 2021-07-04;</w:t>
      </w:r>
    </w:p>
    <w:p w:rsidR="00000000" w:rsidDel="00000000" w:rsidP="00000000" w:rsidRDefault="00000000" w:rsidRPr="00000000" w14:paraId="00000028">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rtl w:val="0"/>
        </w:rPr>
        <w:t xml:space="preserve">2021-07-13 bus ištrauktas 1 (vienas) dovanų kortelės laimėtojas ir 1 (vienas) rezervinis laimėtojas, , kurie registravosi nuo 2021-07-05 iki 2021-07-11;</w:t>
      </w:r>
    </w:p>
    <w:p w:rsidR="00000000" w:rsidDel="00000000" w:rsidP="00000000" w:rsidRDefault="00000000" w:rsidRPr="00000000" w14:paraId="00000029">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rtl w:val="0"/>
        </w:rPr>
        <w:t xml:space="preserve">2021-07-20 bus ištrauktas 1 (vienas) dovanų kortelės laimėtojas ir 1 (vienas) rezervinis laimėtojas, , kurie registravosi nuo 2021-07-12 iki 2021-07-18;</w:t>
      </w:r>
    </w:p>
    <w:p w:rsidR="00000000" w:rsidDel="00000000" w:rsidP="00000000" w:rsidRDefault="00000000" w:rsidRPr="00000000" w14:paraId="0000002A">
      <w:pPr>
        <w:numPr>
          <w:ilvl w:val="2"/>
          <w:numId w:val="1"/>
        </w:numPr>
        <w:spacing w:after="60" w:lineRule="auto"/>
        <w:ind w:left="1275" w:hanging="150"/>
        <w:jc w:val="both"/>
        <w:rPr/>
      </w:pPr>
      <w:r w:rsidDel="00000000" w:rsidR="00000000" w:rsidRPr="00000000">
        <w:rPr>
          <w:rFonts w:ascii="Times New Roman" w:cs="Times New Roman" w:eastAsia="Times New Roman" w:hAnsi="Times New Roman"/>
          <w:sz w:val="24"/>
          <w:szCs w:val="24"/>
          <w:rtl w:val="0"/>
        </w:rPr>
        <w:t xml:space="preserve">2021-08-03 bus ištrauktas 1 (vienas) dovanų kortelės laimėtojas ir 1 (vienas) rezervinis laimėtojas, , kurie registravosi nuo 2021-07-19 iki 2021-08-02.</w:t>
      </w:r>
      <w:r w:rsidDel="00000000" w:rsidR="00000000" w:rsidRPr="00000000">
        <w:rPr>
          <w:rtl w:val="0"/>
        </w:rPr>
      </w:r>
    </w:p>
    <w:p w:rsidR="00000000" w:rsidDel="00000000" w:rsidP="00000000" w:rsidRDefault="00000000" w:rsidRPr="00000000" w14:paraId="0000002B">
      <w:pP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60" w:lineRule="auto"/>
        <w:ind w:left="360" w:hanging="360"/>
        <w:jc w:val="both"/>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w:t>
      </w:r>
      <w:r w:rsidDel="00000000" w:rsidR="00000000" w:rsidRPr="00000000">
        <w:rPr>
          <w:rFonts w:ascii="Times New Roman" w:cs="Times New Roman" w:eastAsia="Times New Roman" w:hAnsi="Times New Roman"/>
          <w:b w:val="1"/>
          <w:sz w:val="24"/>
          <w:szCs w:val="24"/>
          <w:rtl w:val="0"/>
        </w:rPr>
        <w:t xml:space="preserve">aimėtojų paskelbimas</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aimėtojai bus paskelbti tinklapy</w:t>
      </w:r>
      <w:r w:rsidDel="00000000" w:rsidR="00000000" w:rsidRPr="00000000">
        <w:rPr>
          <w:rFonts w:ascii="Times New Roman" w:cs="Times New Roman" w:eastAsia="Times New Roman" w:hAnsi="Times New Roman"/>
          <w:sz w:val="24"/>
          <w:szCs w:val="24"/>
          <w:rtl w:val="0"/>
        </w:rPr>
        <w:t xml:space="preserve">je </w:t>
      </w:r>
      <w:r w:rsidDel="00000000" w:rsidR="00000000" w:rsidRPr="00000000">
        <w:rPr>
          <w:rFonts w:ascii="Times New Roman" w:cs="Times New Roman" w:eastAsia="Times New Roman" w:hAnsi="Times New Roman"/>
          <w:sz w:val="24"/>
          <w:szCs w:val="24"/>
          <w:highlight w:val="white"/>
          <w:rtl w:val="0"/>
        </w:rPr>
        <w:t xml:space="preserve">www.registerpromo.info</w:t>
      </w:r>
      <w:r w:rsidDel="00000000" w:rsidR="00000000" w:rsidRPr="00000000">
        <w:rPr>
          <w:rFonts w:ascii="Times New Roman" w:cs="Times New Roman" w:eastAsia="Times New Roman" w:hAnsi="Times New Roman"/>
          <w:sz w:val="24"/>
          <w:szCs w:val="24"/>
          <w:rtl w:val="0"/>
        </w:rPr>
        <w:t xml:space="preserve"> per 3 (tris) darbo dienas po prizų traukimo.</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spacing w:after="60" w:lineRule="auto"/>
        <w:ind w:left="360" w:hanging="360"/>
        <w:jc w:val="both"/>
        <w:rPr>
          <w:color w:val="000000"/>
          <w:sz w:val="24"/>
          <w:szCs w:val="24"/>
        </w:rPr>
      </w:pPr>
      <w:r w:rsidDel="00000000" w:rsidR="00000000" w:rsidRPr="00000000">
        <w:rPr>
          <w:rFonts w:ascii="Times New Roman" w:cs="Times New Roman" w:eastAsia="Times New Roman" w:hAnsi="Times New Roman"/>
          <w:b w:val="1"/>
          <w:sz w:val="24"/>
          <w:szCs w:val="24"/>
          <w:rtl w:val="0"/>
        </w:rPr>
        <w:t xml:space="preserve">Prizų atsiėmimas</w:t>
      </w:r>
      <w:r w:rsidDel="00000000" w:rsidR="00000000" w:rsidRPr="00000000">
        <w:rPr>
          <w:rtl w:val="0"/>
        </w:rPr>
      </w:r>
    </w:p>
    <w:p w:rsidR="00000000" w:rsidDel="00000000" w:rsidP="00000000" w:rsidRDefault="00000000" w:rsidRPr="00000000" w14:paraId="00000030">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UAB „MakesYouLocal“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susisieks su laimėtojais asmeniškai susitarti dėl prizų atsiėmimo.</w:t>
      </w:r>
      <w:r w:rsidDel="00000000" w:rsidR="00000000" w:rsidRPr="00000000">
        <w:rPr>
          <w:rtl w:val="0"/>
        </w:rPr>
      </w:r>
    </w:p>
    <w:p w:rsidR="00000000" w:rsidDel="00000000" w:rsidP="00000000" w:rsidRDefault="00000000" w:rsidRPr="00000000" w14:paraId="00000031">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atsiimami</w:t>
      </w:r>
      <w:r w:rsidDel="00000000" w:rsidR="00000000" w:rsidRPr="00000000">
        <w:rPr>
          <w:rFonts w:ascii="Times New Roman" w:cs="Times New Roman" w:eastAsia="Times New Roman" w:hAnsi="Times New Roman"/>
          <w:color w:val="000000"/>
          <w:sz w:val="24"/>
          <w:szCs w:val="24"/>
          <w:rtl w:val="0"/>
        </w:rPr>
        <w:t xml:space="preserve"> UAB</w:t>
      </w:r>
      <w:r w:rsidDel="00000000" w:rsidR="00000000" w:rsidRPr="00000000">
        <w:rPr>
          <w:rFonts w:ascii="Times New Roman" w:cs="Times New Roman" w:eastAsia="Times New Roman" w:hAnsi="Times New Roman"/>
          <w:sz w:val="24"/>
          <w:szCs w:val="24"/>
          <w:rtl w:val="0"/>
        </w:rPr>
        <w:t xml:space="preserve"> „MakesYouLocal“</w:t>
      </w:r>
      <w:r w:rsidDel="00000000" w:rsidR="00000000" w:rsidRPr="00000000">
        <w:rPr>
          <w:rFonts w:ascii="Times New Roman" w:cs="Times New Roman" w:eastAsia="Times New Roman" w:hAnsi="Times New Roman"/>
          <w:color w:val="000000"/>
          <w:sz w:val="24"/>
          <w:szCs w:val="24"/>
          <w:rtl w:val="0"/>
        </w:rPr>
        <w:t xml:space="preserve"> biure Vilniuje, </w:t>
      </w:r>
      <w:r w:rsidDel="00000000" w:rsidR="00000000" w:rsidRPr="00000000">
        <w:rPr>
          <w:rFonts w:ascii="Times New Roman" w:cs="Times New Roman" w:eastAsia="Times New Roman" w:hAnsi="Times New Roman"/>
          <w:sz w:val="24"/>
          <w:szCs w:val="24"/>
          <w:rtl w:val="0"/>
        </w:rPr>
        <w:t xml:space="preserve">Teatro g. 9b-19 (prie vartelių spauskite „1“), iki </w:t>
      </w:r>
      <w:r w:rsidDel="00000000" w:rsidR="00000000" w:rsidRPr="00000000">
        <w:rPr>
          <w:rFonts w:ascii="Times New Roman" w:cs="Times New Roman" w:eastAsia="Times New Roman" w:hAnsi="Times New Roman"/>
          <w:sz w:val="24"/>
          <w:szCs w:val="24"/>
          <w:rtl w:val="0"/>
        </w:rPr>
        <w:t xml:space="preserve">2021 m. rugpjūčio 20 d. Prizai gali būti atsiimti darbo dienomis nuo 13.00 iki 17.00 val. </w:t>
      </w:r>
      <w:r w:rsidDel="00000000" w:rsidR="00000000" w:rsidRPr="00000000">
        <w:rPr>
          <w:rtl w:val="0"/>
        </w:rPr>
      </w:r>
    </w:p>
    <w:p w:rsidR="00000000" w:rsidDel="00000000" w:rsidP="00000000" w:rsidRDefault="00000000" w:rsidRPr="00000000" w14:paraId="00000032">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Atsiimdami prizą, laimėtojai turi turėti pirkimo dokumentą, registruotą žaidime bei galiojantį tapatybę patvirtinantį dokumentą (pasą arba ATK). </w:t>
      </w:r>
      <w:r w:rsidDel="00000000" w:rsidR="00000000" w:rsidRPr="00000000">
        <w:rPr>
          <w:rtl w:val="0"/>
        </w:rPr>
      </w:r>
    </w:p>
    <w:p w:rsidR="00000000" w:rsidDel="00000000" w:rsidP="00000000" w:rsidRDefault="00000000" w:rsidRPr="00000000" w14:paraId="00000033">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neišmokami pinigine suma, nekeičiami į kitą prizą, produktus ar paslaugas, nesiunčiami paštu.</w:t>
      </w:r>
      <w:r w:rsidDel="00000000" w:rsidR="00000000" w:rsidRPr="00000000">
        <w:rPr>
          <w:rtl w:val="0"/>
        </w:rPr>
      </w:r>
    </w:p>
    <w:p w:rsidR="00000000" w:rsidDel="00000000" w:rsidP="00000000" w:rsidRDefault="00000000" w:rsidRPr="00000000" w14:paraId="00000034">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Jei prizo vertė viršija 100 EUR, laimėtojas žaidimo prizų Koordinatoriui turės pateikti savo asmens kodą bei gyvenamosios vietos adresą, kurie bus naudojami deklaruoti prizo vertę. </w:t>
      </w:r>
      <w:r w:rsidDel="00000000" w:rsidR="00000000" w:rsidRPr="00000000">
        <w:rPr>
          <w:rtl w:val="0"/>
        </w:rPr>
      </w:r>
    </w:p>
    <w:p w:rsidR="00000000" w:rsidDel="00000000" w:rsidP="00000000" w:rsidRDefault="00000000" w:rsidRPr="00000000" w14:paraId="00000035">
      <w:pPr>
        <w:numPr>
          <w:ilvl w:val="1"/>
          <w:numId w:val="1"/>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Laimėtojai, gyvenantys ne Vilniuje ir negalintys atvykti į Vilnių atsiimti prizo bei norintys, kad prizas būtų nemokamai išsiųstas, turi parašyti el. paštu: </w:t>
      </w:r>
      <w:r w:rsidDel="00000000" w:rsidR="00000000" w:rsidRPr="00000000">
        <w:rPr>
          <w:rFonts w:ascii="Times New Roman" w:cs="Times New Roman" w:eastAsia="Times New Roman" w:hAnsi="Times New Roman"/>
          <w:sz w:val="24"/>
          <w:szCs w:val="24"/>
          <w:u w:val="single"/>
          <w:rtl w:val="0"/>
        </w:rPr>
        <w:t xml:space="preserve">loterijos</w:t>
      </w:r>
      <w:hyperlink r:id="rId7">
        <w:r w:rsidDel="00000000" w:rsidR="00000000" w:rsidRPr="00000000">
          <w:rPr>
            <w:rFonts w:ascii="Times New Roman" w:cs="Times New Roman" w:eastAsia="Times New Roman" w:hAnsi="Times New Roman"/>
            <w:sz w:val="24"/>
            <w:szCs w:val="24"/>
            <w:u w:val="single"/>
            <w:rtl w:val="0"/>
          </w:rPr>
          <w:t xml:space="preserve">@makesyoulocal.com</w:t>
        </w:r>
      </w:hyperlink>
      <w:r w:rsidDel="00000000" w:rsidR="00000000" w:rsidRPr="00000000">
        <w:rPr>
          <w:rFonts w:ascii="Times New Roman" w:cs="Times New Roman" w:eastAsia="Times New Roman" w:hAnsi="Times New Roman"/>
          <w:sz w:val="24"/>
          <w:szCs w:val="24"/>
          <w:rtl w:val="0"/>
        </w:rPr>
        <w:t xml:space="preserve"> ir atsakyti į klausimus:</w:t>
      </w:r>
      <w:r w:rsidDel="00000000" w:rsidR="00000000" w:rsidRPr="00000000">
        <w:rPr>
          <w:rtl w:val="0"/>
        </w:rPr>
      </w:r>
    </w:p>
    <w:p w:rsidR="00000000" w:rsidDel="00000000" w:rsidP="00000000" w:rsidRDefault="00000000" w:rsidRPr="00000000" w14:paraId="00000036">
      <w:pPr>
        <w:numPr>
          <w:ilvl w:val="2"/>
          <w:numId w:val="1"/>
        </w:numPr>
        <w:tabs>
          <w:tab w:val="left" w:pos="851"/>
        </w:tabs>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highlight w:val="white"/>
          <w:rtl w:val="0"/>
        </w:rPr>
        <w:t xml:space="preserve">nurodyti l</w:t>
      </w:r>
      <w:r w:rsidDel="00000000" w:rsidR="00000000" w:rsidRPr="00000000">
        <w:rPr>
          <w:rFonts w:ascii="Times New Roman" w:cs="Times New Roman" w:eastAsia="Times New Roman" w:hAnsi="Times New Roman"/>
          <w:sz w:val="24"/>
          <w:szCs w:val="24"/>
          <w:rtl w:val="0"/>
        </w:rPr>
        <w:t xml:space="preserve">aimėtojo vardą, pavardę, žaidimo pavadinimą, „Omniva“ paštomato adresą ir laisva forma išreikšti norą atsiimti žaidimo „</w:t>
      </w:r>
      <w:r w:rsidDel="00000000" w:rsidR="00000000" w:rsidRPr="00000000">
        <w:rPr>
          <w:rFonts w:ascii="Times New Roman" w:cs="Times New Roman" w:eastAsia="Times New Roman" w:hAnsi="Times New Roman"/>
          <w:b w:val="1"/>
          <w:sz w:val="24"/>
          <w:szCs w:val="24"/>
          <w:rtl w:val="0"/>
        </w:rPr>
        <w:t xml:space="preserve">Tūkstantmečio kartos vasaros žaidimas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prizą „Omniva“ paštomatu.</w:t>
      </w:r>
    </w:p>
    <w:p w:rsidR="00000000" w:rsidDel="00000000" w:rsidP="00000000" w:rsidRDefault="00000000" w:rsidRPr="00000000" w14:paraId="00000037">
      <w:pPr>
        <w:numPr>
          <w:ilvl w:val="2"/>
          <w:numId w:val="1"/>
        </w:numPr>
        <w:tabs>
          <w:tab w:val="left" w:pos="851"/>
        </w:tabs>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highlight w:val="white"/>
          <w:rtl w:val="0"/>
        </w:rPr>
        <w:t xml:space="preserve">jei</w:t>
      </w:r>
      <w:r w:rsidDel="00000000" w:rsidR="00000000" w:rsidRPr="00000000">
        <w:rPr>
          <w:rFonts w:ascii="Times New Roman" w:cs="Times New Roman" w:eastAsia="Times New Roman" w:hAnsi="Times New Roman"/>
          <w:sz w:val="24"/>
          <w:szCs w:val="24"/>
          <w:rtl w:val="0"/>
        </w:rPr>
        <w:t xml:space="preserve"> registracijos metu pirkimo dokumentas nebuvo įkeltas, nuotrauka, su galiojančiu pirkimo dokumentu turi būti prisegta su aiškiai matomu žaidimo produkto ar produktų pirkimu, pirkimo dokumento numeriu ir pirkimo data.</w:t>
      </w:r>
      <w:r w:rsidDel="00000000" w:rsidR="00000000" w:rsidRPr="00000000">
        <w:rPr>
          <w:rtl w:val="0"/>
        </w:rPr>
      </w:r>
    </w:p>
    <w:p w:rsidR="00000000" w:rsidDel="00000000" w:rsidP="00000000" w:rsidRDefault="00000000" w:rsidRPr="00000000" w14:paraId="00000038">
      <w:pPr>
        <w:numPr>
          <w:ilvl w:val="1"/>
          <w:numId w:val="1"/>
        </w:numPr>
        <w:tabs>
          <w:tab w:val="left" w:pos="851"/>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Prizas bus išsiųstas iš Koordinatorių biuro per 10 (dešimt) darbo dienų po sėkmingo pateiktų duomenų patvirtinimo ir pristatytas atsižvelgus į pristatymo paslaugas teikiančių įmonių terminus ir sąlygas. </w:t>
      </w:r>
      <w:r w:rsidDel="00000000" w:rsidR="00000000" w:rsidRPr="00000000">
        <w:rPr>
          <w:rtl w:val="0"/>
        </w:rPr>
      </w:r>
    </w:p>
    <w:p w:rsidR="00000000" w:rsidDel="00000000" w:rsidP="00000000" w:rsidRDefault="00000000" w:rsidRPr="00000000" w14:paraId="00000039">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kurių neatsiims laimėtojai iki 2021 m. </w:t>
      </w:r>
      <w:r w:rsidDel="00000000" w:rsidR="00000000" w:rsidRPr="00000000">
        <w:rPr>
          <w:rFonts w:ascii="Times New Roman" w:cs="Times New Roman" w:eastAsia="Times New Roman" w:hAnsi="Times New Roman"/>
          <w:sz w:val="24"/>
          <w:szCs w:val="24"/>
          <w:rtl w:val="0"/>
        </w:rPr>
        <w:t xml:space="preserve">rugpjūčio 20</w:t>
      </w:r>
      <w:r w:rsidDel="00000000" w:rsidR="00000000" w:rsidRPr="00000000">
        <w:rPr>
          <w:rFonts w:ascii="Times New Roman" w:cs="Times New Roman" w:eastAsia="Times New Roman" w:hAnsi="Times New Roman"/>
          <w:sz w:val="24"/>
          <w:szCs w:val="24"/>
          <w:rtl w:val="0"/>
        </w:rPr>
        <w:t xml:space="preserve"> d., bus perduoti rezerviniams laimėtojams, kurie prizus galės atsiimti iki 2021 m. rugpjūčio 27 d.</w:t>
      </w:r>
    </w:p>
    <w:p w:rsidR="00000000" w:rsidDel="00000000" w:rsidP="00000000" w:rsidRDefault="00000000" w:rsidRPr="00000000" w14:paraId="0000003A">
      <w:pPr>
        <w:numPr>
          <w:ilvl w:val="1"/>
          <w:numId w:val="1"/>
        </w:numPr>
        <w:tabs>
          <w:tab w:val="left" w:pos="712"/>
        </w:tabs>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Prizai, kurių bus neatsiimti laimėtojų iki 2021 m. rugpjūčio 27 d. </w:t>
      </w:r>
      <w:r w:rsidDel="00000000" w:rsidR="00000000" w:rsidRPr="00000000">
        <w:rPr>
          <w:rFonts w:ascii="Times New Roman" w:cs="Times New Roman" w:eastAsia="Times New Roman" w:hAnsi="Times New Roman"/>
          <w:sz w:val="24"/>
          <w:szCs w:val="24"/>
          <w:rtl w:val="0"/>
        </w:rPr>
        <w:t xml:space="preserve">taps SIA „Henkel Latvia“ nuosavybe. </w:t>
      </w:r>
      <w:r w:rsidDel="00000000" w:rsidR="00000000" w:rsidRPr="00000000">
        <w:rPr>
          <w:rtl w:val="0"/>
        </w:rPr>
      </w:r>
    </w:p>
    <w:p w:rsidR="00000000" w:rsidDel="00000000" w:rsidP="00000000" w:rsidRDefault="00000000" w:rsidRPr="00000000" w14:paraId="0000003B">
      <w:pPr>
        <w:spacing w:after="60" w:lineRule="auto"/>
        <w:ind w:left="71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60" w:lineRule="auto"/>
        <w:ind w:left="360" w:hanging="360"/>
        <w:jc w:val="both"/>
        <w:rPr>
          <w:color w:val="000000"/>
          <w:sz w:val="24"/>
          <w:szCs w:val="24"/>
        </w:rPr>
      </w:pPr>
      <w:r w:rsidDel="00000000" w:rsidR="00000000" w:rsidRPr="00000000">
        <w:rPr>
          <w:rFonts w:ascii="Times New Roman" w:cs="Times New Roman" w:eastAsia="Times New Roman" w:hAnsi="Times New Roman"/>
          <w:b w:val="1"/>
          <w:sz w:val="24"/>
          <w:szCs w:val="24"/>
          <w:rtl w:val="0"/>
        </w:rPr>
        <w:t xml:space="preserve">Baigiamosios nuostatos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3D">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SIA „Henkel Latvia“ ir UAB „MakesYouLocal“ darbuotojai negali dalyvauti žaidime.</w:t>
      </w:r>
      <w:r w:rsidDel="00000000" w:rsidR="00000000" w:rsidRPr="00000000">
        <w:rPr>
          <w:rtl w:val="0"/>
        </w:rPr>
      </w:r>
    </w:p>
    <w:p w:rsidR="00000000" w:rsidDel="00000000" w:rsidP="00000000" w:rsidRDefault="00000000" w:rsidRPr="00000000" w14:paraId="0000003E">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Organizatoriaus, Koordinatoriaus ir dalyvių teisės bei pareigos yra apibūdintos tik šiomis taisyklėmis.</w:t>
      </w:r>
      <w:r w:rsidDel="00000000" w:rsidR="00000000" w:rsidRPr="00000000">
        <w:rPr>
          <w:rtl w:val="0"/>
        </w:rPr>
      </w:r>
    </w:p>
    <w:p w:rsidR="00000000" w:rsidDel="00000000" w:rsidP="00000000" w:rsidRDefault="00000000" w:rsidRPr="00000000" w14:paraId="0000003F">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Reklaminėje medžiagoje pateikiama šio žaidimo informacija yra tik informacinio pobūdžio.</w:t>
      </w:r>
      <w:r w:rsidDel="00000000" w:rsidR="00000000" w:rsidRPr="00000000">
        <w:rPr>
          <w:rtl w:val="0"/>
        </w:rPr>
      </w:r>
    </w:p>
    <w:p w:rsidR="00000000" w:rsidDel="00000000" w:rsidP="00000000" w:rsidRDefault="00000000" w:rsidRPr="00000000" w14:paraId="00000040">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Dalyvavimas šiame žaidime reiškia, kad dalyvis sutinka su šiose taisyklėse nurodytomis nuostatomis.</w:t>
      </w:r>
      <w:r w:rsidDel="00000000" w:rsidR="00000000" w:rsidRPr="00000000">
        <w:rPr>
          <w:rtl w:val="0"/>
        </w:rPr>
      </w:r>
    </w:p>
    <w:p w:rsidR="00000000" w:rsidDel="00000000" w:rsidP="00000000" w:rsidRDefault="00000000" w:rsidRPr="00000000" w14:paraId="00000041">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Visi žaidimo Organizatoriaus priimti su žaidimu susiję sprendimai žaidimo metu yra galutiniai ir privalomi visiems dalyviams.</w:t>
      </w:r>
      <w:r w:rsidDel="00000000" w:rsidR="00000000" w:rsidRPr="00000000">
        <w:rPr>
          <w:rtl w:val="0"/>
        </w:rPr>
      </w:r>
    </w:p>
    <w:p w:rsidR="00000000" w:rsidDel="00000000" w:rsidP="00000000" w:rsidRDefault="00000000" w:rsidRPr="00000000" w14:paraId="00000042">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UAB „MakesYouLocal“ turi teisę iš dalies pakeisti žaidimo taisykles bet kuriuo metu be išankstinio perspėjimo, kad paskelbus pakeitimus žaidimo puslapyje www.registerpromo.info, būtų užtikrintas saugumas ir skaidrumas.</w:t>
      </w:r>
      <w:r w:rsidDel="00000000" w:rsidR="00000000" w:rsidRPr="00000000">
        <w:rPr>
          <w:rtl w:val="0"/>
        </w:rPr>
      </w:r>
    </w:p>
    <w:p w:rsidR="00000000" w:rsidDel="00000000" w:rsidP="00000000" w:rsidRDefault="00000000" w:rsidRPr="00000000" w14:paraId="00000043">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Dalyviai turi teisę iki  2021 m. </w:t>
      </w:r>
      <w:r w:rsidDel="00000000" w:rsidR="00000000" w:rsidRPr="00000000">
        <w:rPr>
          <w:rFonts w:ascii="Times New Roman" w:cs="Times New Roman" w:eastAsia="Times New Roman" w:hAnsi="Times New Roman"/>
          <w:sz w:val="24"/>
          <w:szCs w:val="24"/>
          <w:rtl w:val="0"/>
        </w:rPr>
        <w:t xml:space="preserve">rugsėjo 10</w:t>
      </w:r>
      <w:r w:rsidDel="00000000" w:rsidR="00000000" w:rsidRPr="00000000">
        <w:rPr>
          <w:rFonts w:ascii="Times New Roman" w:cs="Times New Roman" w:eastAsia="Times New Roman" w:hAnsi="Times New Roman"/>
          <w:sz w:val="24"/>
          <w:szCs w:val="24"/>
          <w:rtl w:val="0"/>
        </w:rPr>
        <w:t xml:space="preserve"> d. pateikti skundus dėl žaidimo eigos. Visi skundai turi būti skirti žaidimo koordinatoriui UAB „MakesYouLocal“, adresu Teatro g. 9b-19, LT-03107 Vilnius, Lietuva arba el. paštu loterijos@makesyoulocal.com. Atsakymai į skundus turi būti pateikti per 15 darbo dienų nuo skundų gavimo datos.</w:t>
      </w:r>
      <w:r w:rsidDel="00000000" w:rsidR="00000000" w:rsidRPr="00000000">
        <w:rPr>
          <w:rtl w:val="0"/>
        </w:rPr>
      </w:r>
    </w:p>
    <w:p w:rsidR="00000000" w:rsidDel="00000000" w:rsidP="00000000" w:rsidRDefault="00000000" w:rsidRPr="00000000" w14:paraId="00000044">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Visų dalyvių asmeniniai duomenys bus naudojami tik žaidimo vykdymo, o ne rinkodaros tikslais. Nuo prizų atidavimo termino pabaigos, t. y. 2021 m. rugpjūčio  </w:t>
      </w:r>
      <w:r w:rsidDel="00000000" w:rsidR="00000000" w:rsidRPr="00000000">
        <w:rPr>
          <w:rFonts w:ascii="Times New Roman" w:cs="Times New Roman" w:eastAsia="Times New Roman" w:hAnsi="Times New Roman"/>
          <w:sz w:val="24"/>
          <w:szCs w:val="24"/>
          <w:rtl w:val="0"/>
        </w:rPr>
        <w:t xml:space="preserve">27 d</w:t>
      </w:r>
      <w:r w:rsidDel="00000000" w:rsidR="00000000" w:rsidRPr="00000000">
        <w:rPr>
          <w:rFonts w:ascii="Times New Roman" w:cs="Times New Roman" w:eastAsia="Times New Roman" w:hAnsi="Times New Roman"/>
          <w:sz w:val="24"/>
          <w:szCs w:val="24"/>
          <w:rtl w:val="0"/>
        </w:rPr>
        <w:t xml:space="preserve">., asmeniniai duomenys bus sunaikinti ne vėliau nei per 30 dienų.</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60" w:lineRule="auto"/>
        <w:ind w:lef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1"/>
        </w:numPr>
        <w:spacing w:after="60" w:lineRule="auto"/>
        <w:ind w:left="3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Papildoma informacija</w:t>
      </w:r>
      <w:r w:rsidDel="00000000" w:rsidR="00000000" w:rsidRPr="00000000">
        <w:rPr>
          <w:rtl w:val="0"/>
        </w:rPr>
      </w:r>
    </w:p>
    <w:p w:rsidR="00000000" w:rsidDel="00000000" w:rsidP="00000000" w:rsidRDefault="00000000" w:rsidRPr="00000000" w14:paraId="00000047">
      <w:pPr>
        <w:numPr>
          <w:ilvl w:val="1"/>
          <w:numId w:val="1"/>
        </w:numPr>
        <w:spacing w:after="60" w:lineRule="auto"/>
        <w:ind w:left="850" w:hanging="140.99999999999994"/>
        <w:jc w:val="both"/>
        <w:rPr/>
      </w:pPr>
      <w:r w:rsidDel="00000000" w:rsidR="00000000" w:rsidRPr="00000000">
        <w:rPr>
          <w:rFonts w:ascii="Times New Roman" w:cs="Times New Roman" w:eastAsia="Times New Roman" w:hAnsi="Times New Roman"/>
          <w:sz w:val="24"/>
          <w:szCs w:val="24"/>
          <w:rtl w:val="0"/>
        </w:rPr>
        <w:t xml:space="preserve">Norėdami gauti daugiau informacijos apie žaidimą: </w:t>
      </w:r>
      <w:r w:rsidDel="00000000" w:rsidR="00000000" w:rsidRPr="00000000">
        <w:rPr>
          <w:rtl w:val="0"/>
        </w:rPr>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pacing w:after="60" w:lineRule="auto"/>
        <w:ind w:left="1275" w:hanging="150"/>
        <w:jc w:val="both"/>
        <w:rPr>
          <w:sz w:val="26"/>
          <w:szCs w:val="26"/>
          <w:highlight w:val="white"/>
        </w:rPr>
      </w:pPr>
      <w:r w:rsidDel="00000000" w:rsidR="00000000" w:rsidRPr="00000000">
        <w:rPr>
          <w:rFonts w:ascii="Times New Roman" w:cs="Times New Roman" w:eastAsia="Times New Roman" w:hAnsi="Times New Roman"/>
          <w:sz w:val="24"/>
          <w:szCs w:val="24"/>
          <w:highlight w:val="white"/>
          <w:rtl w:val="0"/>
        </w:rPr>
        <w:t xml:space="preserve">apsilankykite tinklapyje </w:t>
      </w:r>
      <w:r w:rsidDel="00000000" w:rsidR="00000000" w:rsidRPr="00000000">
        <w:rPr>
          <w:rFonts w:ascii="Times New Roman" w:cs="Times New Roman" w:eastAsia="Times New Roman" w:hAnsi="Times New Roman"/>
          <w:sz w:val="24"/>
          <w:szCs w:val="24"/>
          <w:highlight w:val="white"/>
          <w:rtl w:val="0"/>
        </w:rPr>
        <w:t xml:space="preserve">www.registerpromo.info; </w:t>
      </w:r>
      <w:r w:rsidDel="00000000" w:rsidR="00000000" w:rsidRPr="00000000">
        <w:rPr>
          <w:rtl w:val="0"/>
        </w:rPr>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spacing w:after="60" w:lineRule="auto"/>
        <w:ind w:left="1275" w:hanging="150"/>
        <w:jc w:val="both"/>
        <w:rPr>
          <w:sz w:val="26"/>
          <w:szCs w:val="26"/>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susisiekite el. paštu loterijos@makesyoulocal.com;</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after="60" w:lineRule="auto"/>
        <w:ind w:left="1275" w:hanging="150"/>
        <w:jc w:val="both"/>
        <w:rPr>
          <w:sz w:val="26"/>
          <w:szCs w:val="26"/>
        </w:rPr>
      </w:pPr>
      <w:r w:rsidDel="00000000" w:rsidR="00000000" w:rsidRPr="00000000">
        <w:rPr>
          <w:rFonts w:ascii="Times New Roman" w:cs="Times New Roman" w:eastAsia="Times New Roman" w:hAnsi="Times New Roman"/>
          <w:sz w:val="24"/>
          <w:szCs w:val="24"/>
          <w:highlight w:val="white"/>
          <w:rtl w:val="0"/>
        </w:rPr>
        <w:t xml:space="preserve">skam</w:t>
      </w:r>
      <w:r w:rsidDel="00000000" w:rsidR="00000000" w:rsidRPr="00000000">
        <w:rPr>
          <w:rFonts w:ascii="Times New Roman" w:cs="Times New Roman" w:eastAsia="Times New Roman" w:hAnsi="Times New Roman"/>
          <w:sz w:val="24"/>
          <w:szCs w:val="24"/>
          <w:rtl w:val="0"/>
        </w:rPr>
        <w:t xml:space="preserve">binkite telefono numeriu +370 623 53455.</w:t>
      </w:r>
    </w:p>
    <w:sectPr>
      <w:headerReference r:id="rId8" w:type="default"/>
      <w:footerReference r:id="rId9" w:type="default"/>
      <w:pgSz w:h="15840" w:w="12240" w:orient="portrait"/>
      <w:pgMar w:bottom="993" w:top="993" w:left="1418" w:right="1325" w:header="56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Swis721 Md C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Fonts w:ascii="Times New Roman" w:cs="Times New Roman" w:eastAsia="Times New Roman" w:hAnsi="Times New Roman"/>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after="6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180975</wp:posOffset>
          </wp:positionV>
          <wp:extent cx="2052638" cy="28978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638" cy="289784"/>
                  </a:xfrm>
                  <a:prstGeom prst="rect"/>
                  <a:ln/>
                </pic:spPr>
              </pic:pic>
            </a:graphicData>
          </a:graphic>
        </wp:anchor>
      </w:drawing>
    </w:r>
  </w:p>
  <w:p w:rsidR="00000000" w:rsidDel="00000000" w:rsidP="00000000" w:rsidRDefault="00000000" w:rsidRPr="00000000" w14:paraId="0000004C">
    <w:pPr>
      <w:spacing w:after="60" w:lineRule="auto"/>
      <w:jc w:val="right"/>
      <w:rPr/>
    </w:pPr>
    <w:r w:rsidDel="00000000" w:rsidR="00000000" w:rsidRPr="00000000">
      <w:rPr>
        <w:rtl w:val="0"/>
      </w:rPr>
    </w:r>
  </w:p>
  <w:p w:rsidR="00000000" w:rsidDel="00000000" w:rsidP="00000000" w:rsidRDefault="00000000" w:rsidRPr="00000000" w14:paraId="0000004D">
    <w:pPr>
      <w:spacing w:after="6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360" w:hanging="360"/>
      </w:pPr>
      <w:rPr>
        <w:rFonts w:ascii="Times New Roman" w:cs="Times New Roman" w:eastAsia="Times New Roman" w:hAnsi="Times New Roman"/>
        <w:b w:val="1"/>
        <w:highlight w:val="white"/>
      </w:rPr>
    </w:lvl>
    <w:lvl w:ilvl="1">
      <w:start w:val="1"/>
      <w:numFmt w:val="decimal"/>
      <w:lvlText w:val="%1.%2."/>
      <w:lvlJc w:val="right"/>
      <w:pPr>
        <w:ind w:left="850" w:hanging="141"/>
      </w:pPr>
      <w:rPr>
        <w:rFonts w:ascii="Times New Roman" w:cs="Times New Roman" w:eastAsia="Times New Roman" w:hAnsi="Times New Roman"/>
        <w:b w:val="0"/>
        <w:color w:val="000000"/>
        <w:sz w:val="24"/>
        <w:szCs w:val="24"/>
      </w:rPr>
    </w:lvl>
    <w:lvl w:ilvl="2">
      <w:start w:val="1"/>
      <w:numFmt w:val="decimal"/>
      <w:lvlText w:val="%1.%2.%3."/>
      <w:lvlJc w:val="right"/>
      <w:pPr>
        <w:ind w:left="1275" w:hanging="150"/>
      </w:pPr>
      <w:rPr>
        <w:rFonts w:ascii="Times New Roman" w:cs="Times New Roman" w:eastAsia="Times New Roman" w:hAnsi="Times New Roman"/>
        <w:b w:val="0"/>
        <w:color w:val="000000"/>
        <w:sz w:val="24"/>
        <w:szCs w:val="24"/>
        <w:u w:val="none"/>
      </w:rPr>
    </w:lvl>
    <w:lvl w:ilvl="3">
      <w:start w:val="1"/>
      <w:numFmt w:val="decimal"/>
      <w:lvlText w:val="%1.%2.%3.%4."/>
      <w:lvlJc w:val="right"/>
      <w:pPr>
        <w:ind w:left="1728" w:hanging="647"/>
      </w:pPr>
      <w:rPr/>
    </w:lvl>
    <w:lvl w:ilvl="4">
      <w:start w:val="1"/>
      <w:numFmt w:val="decimal"/>
      <w:lvlText w:val="%1.%2.%3.%4.%5."/>
      <w:lvlJc w:val="right"/>
      <w:pPr>
        <w:ind w:left="2232" w:hanging="792"/>
      </w:pPr>
      <w:rPr/>
    </w:lvl>
    <w:lvl w:ilvl="5">
      <w:start w:val="1"/>
      <w:numFmt w:val="decimal"/>
      <w:lvlText w:val="%1.%2.%3.%4.%5.%6."/>
      <w:lvlJc w:val="right"/>
      <w:pPr>
        <w:ind w:left="2736" w:hanging="933.9999999999991"/>
      </w:pPr>
      <w:rPr/>
    </w:lvl>
    <w:lvl w:ilvl="6">
      <w:start w:val="1"/>
      <w:numFmt w:val="decimal"/>
      <w:lvlText w:val="%1.%2.%3.%4.%5.%6.%7."/>
      <w:lvlJc w:val="right"/>
      <w:pPr>
        <w:ind w:left="3240" w:hanging="1080"/>
      </w:pPr>
      <w:rPr/>
    </w:lvl>
    <w:lvl w:ilvl="7">
      <w:start w:val="1"/>
      <w:numFmt w:val="decimal"/>
      <w:lvlText w:val="%1.%2.%3.%4.%5.%6.%7.%8."/>
      <w:lvlJc w:val="right"/>
      <w:pPr>
        <w:ind w:left="3744" w:hanging="1224.0000000000005"/>
      </w:pPr>
      <w:rPr/>
    </w:lvl>
    <w:lvl w:ilvl="8">
      <w:start w:val="1"/>
      <w:numFmt w:val="decimal"/>
      <w:lvlText w:val="%1.%2.%3.%4.%5.%6.%7.%8.%9."/>
      <w:lvlJc w:val="righ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wis721 Md CE" w:cs="Swis721 Md CE" w:eastAsia="Swis721 Md CE" w:hAnsi="Swis721 Md CE"/>
        <w:sz w:val="28"/>
        <w:szCs w:val="28"/>
        <w:lang w:val="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hyperlink" Target="mailto:vilnius@makesyoulocal.com" TargetMode="Externa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UsOhwjCZKteKAKtpzjgN55wA==">AMUW2mU9BhU9/e/RtM1XO6/hkYJdXSBBHibOeEocpnq9gCUnEUXC9VlyOU/VGD/SG7jYxJHdszzpIx/R91j5sxeGtQBycqZyBpnfJHTUyuIhL+gCRbz1bV0Yewcu4ogUBiDzUSqJK2WnyL02FR5JJgE2eGIu/1bSrrLofCb2g5ulPVyrpHOq6TG/86IqH7ENncahglbfophHLk5aLE+4n7n/t1GAdqc0GFcMAdWJiedvSjlECnn3zcJd/497XgYQCoFFLDcVvSu1ERO+lQZgt3mqdB+2j6Nr/WIIhA+UsK/uEQzUli4BKdhij+sNDWy29oaNCyEkaKzewi1UrN3EAURd/sBRpR1ZN32QYJmjKcjinWVcN17H92uKbFcvVwbYgFZ2/Pjv8FqNRH8kC7aMAicYhxtTWQshvFt+KBv0PtkrEaS7r26N/psSnwK6dagCdnmfSBD11XPPCXseK5H4YcrwGatZVWTR2uZSnY+49K0BCJVPdM3uOEqV+OAXdBYp2JIxNU4+tinDwfLn+rGRmxYkuIUJZ6ImikXtCmYn6vW8sFDPG44cZk7/W4Ea8BajFNgrfRYg3H3x8xdsIRFfurqAKRgIO0cseIMa+vLuChv9l+IbPZkCT4lF4X2ttt15tT/41q1zUEUMOGnyPdPJ1SkfLHQ/hGsaf0/0CDJUa/iFmjtOWQIVBnb0+I94ou30me4G0i0XOroCw0UR5bQN9TbSA2H1ep0Qs85xRu16Fth6SkOymjISMATBysJVpUP4fc5NVRhvbrJmKWweMckMXt95xGOgw8F8DM2smyYtV1fg6gQjha+em9UzsA7+6+2A6vBAZ0fiIGMl4QDtk6rTDQ2bir7ZDX3Ktbd41gnNL9+ooIgKazoKEOsvYZO7YxNcE001nejHrxB4xJfrJsrFcHXJ2srYwvayYuIrihQNh+qo7tms5QEcjhAQP2m5z9eGQk3bc9FIbhUyaN2K0cwGIEMYOswen5boFDiQTr8kHqeaIuvMqZD9eqVtsu21PdZprclIuK6VcuM8XJdbcOw8XHrw1p8wqp6VaWM4IXbO1BWcV2T8qLw08G8UlLF7EYteJWMI4ZEgHwIYEccFvOL/SBirsDYvBIy6O84Fuo20x4bdpUH9k8rTof43QCuynPgVVuq8efKGcrP17IdIERUR8yede27u+WXMMFiKYmNpNFWv+a2oBbSTVFm2Wv5bya8IFXtoTeAU5VeFXRWji5zL7pbV/yutTcJLht3XFf2pfOkpo02czKBSUHAQ5ICRjErp8ykFUCY8l0uvfwIK91ZGM7ojjTydj0EPKf0mYZXuPW9gzaqhTyRaMvwXQI7IgiEeDUfFN7zp34V2yQUPaYpg9noneL6KlAZ7NOaoXEKD3m5Wf3vc7figmnR1eQYHdmM+eWQ7iN3lHRfj5tzCew36BRdasWbM9pXXNxm+QZZwMiIn5bMJeegpZ0gDdlmIgre1CAFPaUI85fSLMLx+gWVJ6GJRm9A4UCpIkj23Ck0vSq4qPvGg0fwT6zElLXtG7q0klwVr8h4MyXeq/EF8mlFeZeNUOIDlB/TyO1gx1z8TUCUvPxX/BZrRDr65LVd71IMobkjJQ6g1zRnbTz79ENDrTViIfZNk4MvgdLl5bv8GppvNIitHryHQyVj43kfLazE2oVCM2EdMn6Qt9D0zYnk6L2RDAI5wnaluqfpgxg4l2yaoZzPhMlLvVgvNsdCW2PQPEGbAY4oKW3N0yuMofq2xd0CegwFTpAgDPxIRZ1vFje+wMvlN3Jv+32P4FtgunGa9MBLXDsVaeohJGgBhh70NxhoB4mIgCZSL+141MUt7GXE2cVJ7tSBIZbVwfTYQMX3GtiYOtUP3D9qbWRJxVlZcUkZqM69Ox2ffBvB3W022pdZOdXGa5O/Lb5Drhd2/zaiir+REmjzIuenhQDrxNad33qPXgH8jsstjNA3Zg4IWpKuPsnAHK/9Kp6xw8gpLPU80XQ5nfItXGMT0sNPnJ0sBl6fdEhWOjmsw+xiku+YGvMpbOg8oS8ex/PZKhOh0pdjUYxsyZq+tuYW9oaVg9QAWKu1eJ4rFgAASYcexXEbe+BqCDYTJRHFBaExhjD60C61Npqm7RF7RLtlBROV5tZGo9xX6Q6VI+qfgUfL93WgAdx7xRHtO5imCQHdYISTZJv6ACWmp4lYEWm2R+uXr/R56ejI3kszt0RNQ5btnSvbVACOLN/KkqkNqaF3KZHpPxoHCH5YJlHXdOnbQM7vLxwiEA1FyhtrKcyklOQw+wMyHWfBQWuCzAANflqmbHXkuo0o1JYXZarh5/aMHMQbAP32wfdBIJCsnIDuboljwFRNTJ+f0d7SE3lyCixXcljl3BFlq2m12CYFD51HsegS7MaMEi1m4zmx8z9lQluX/P5xVlTFTaJ34FYMKbiN3bH8rs6n/D/18oJtOzB4eWyhH+QZWOK3Qamr4+jEp18V8PfwH+QgevfRb4vbok75eVm4eA+0kcMySWrRVgHvSYRGudGaf5RNoq8LNYuMInLLTPXLqcbxPv1h1vUlFtrRXycglt1opHMEbYjPW3p5kn58qyYnZzCFhBx66UiirWDWkH92rDf8OVkrpA916G0L3+vcCOM7eshLZf5XpycseLl/tazarXQ46MdtJ8eLYTxzpYdiJFhL6vGVQ2c1sQDE+NVEP/VmqDPEqcKZzTF5Kv38X0OjWun8ACGyYrl8PJK4ZrBVdgkhbZKZAaIFlbkCpJlVoLPqztVKRKG6WJ4cH4bAvqWRcBpcOCbZhQRZucGIHWIITNWiHEQSiDMtkGxxFaw7HN6X5Oz9YJgcikbXLMqzGx+5eKUlvzKAkY20/V/x2RFsYvGT+VQZYsxOs7Dk+38qjO0NhTPlYkwX69ICiXDYu3qqHcgqI5qNZGYgCSXiS95ORO68z5+dUuJaxrlirxqZfxgcrFADjN+8j3LaARh1Mca1b6MmbhkRJfumtg/0RpTh05DVji7iGkGgMhGUZ+LcxEK4zA3Y2U2fUxziFDyPulTPYQk5zcwGcGgUfAJkU03gcDZLnLcDEk1bXG5LEzJRaxE99dRDwd7XULWABX1MOLr5vlanBbHPsO7kacSIqsIovaKaDd3l8O69zMJTJhTv/sOy+wELpAcX2jwq6N5NilQOpRhWXio3AjVJhuQYYqhpLZ7eCkWtuzc6jBsxViAuLQ8fAkZpXb6punQfvNedSUyagBIa6qdgrmkVfixTF99FGtuY5LFmmeH7TxEI9IbM7J9FpDyJbhIbjFBkO8zmtflKcf0HpC0WCHG5lYmbVbiNcdlB61y+6kLaPxhTJbNZok77XcNbuzRxiqwn/aWNLv+9Kx3FDyEXmLp538447buRaPnMx0Be6E1sQ7Cg6g9/hkb1RlTyF+vPfL3RdDCMMUwKWOjelDzh9/c3yKP2+dyoOp1ASBKn2+pBapLHA0VxaFD1SuCG7DeoVGy/x+Xn4/nsRU9cJvcBn2S/K/OJTSylCgjksquQpKYVBh8ypAJo3r54TT1N4W6pGu6snWmM7GsgmkM0OKvjfMUgWfzRhOF395jRdPNiJfENeEfB2UjyF3r4JJAPDWc3MhPZeA73rNczUdKmL5vNZDqfSD99x9kH7HMQyWezSN/AVb8dVUthQrXZhOEEex/taLnBKPLjaPv07cIKHcVaa/XjWtjTF1DajjXvv4cO6oYRrFIjjis7CQAU4VnTDbINC3s5ZTFJTjNocbyjZXmUsnFrOLj4jZ8MPDDxh6o5VdjEg06ZIOfazpcECsbdqm2FdfYG8zIHT1uFN6o24XCFQIayEX2bLh73aHKraRZm9/Xy33AVFU2kGcG8gLCFVFFKsMjHLANubvdpVmmfXXq+bcIi1w6CwRPsO8iGZDNebv1TR88ahXCVcL2p26Z7c1WpiKT/OWX7KoIyOR4Ytq9Kn334bi2jV/OdkQUN6NPfboJgcUy1RV+uWQ304BPTY3ukbVCreZEjpcTa1/3Bh2N2Qu2hiBN2nnZtzUG6JjeZl5auS5mRbWWgdk9swhykzHrkP9pyf4MjtQ9xlImOPpGVgCWOV9uQptERxvQ5WJ85xpjSKD+ep5K9ffMxbV5+93dyUa143fIx0SdKa21fC5KSCqIfn8lxYmzB2rZebb6e7oMi/ubT2rt6xszxfERkirOzyijskPwpZHZ9CrquZ3/0fUcoshFr8rj3I/ZU5SubsZX+wsMlaiWXb5a2VAhGAYEY6NhsODGbmE+7JnvUoyYdjujJ6ukhwuctUMH3m076gMiX6xJzBFQBZYtF8vfMlWyL2n7yd/4zF/bGMk9kAI6sV7TxMYxSz+PAucQim2cttqQR8tUY1GwlRfwsddqTrWwMgEcdvF/V4sLUyVUGFp454Pf8eQqgN+YEVOBQ97rUrETtHpWDaT6Ij+3c5YeABDQnJ6x2y9OZYyUaGAXjpPo+KAkCx+6NCDOfwI+nundgj1AI6WEYj1QnVLN9JzY1yGTlujGLzifmG42XTgGRhRpPvYAIhC2FAR3k/N7zOQAF4z4aJmwAm5Y/IufM847ENjc2VogvFPF97gJJBwyzk6I5bzjpLtaONG9tBPk/DDJdfFvrf6fnszdSi+GFZc6AhkSfMTcEcdB2wOhrreiqesVP+pMfYbyR3srgxLKdUrH3Nhm/NMaBEs8q5FSCDzg6TFcO5rSZAujOTv4UEaw/HLbOq+zIRDi0h/RuxOh4srBAgIfMrICpmHhxOP0EqBd4Go/+giQ/9eY0pLZqqg6oCg21Z3nWzyYReZuIwyid3/z09/8c4zXYRGDEyM15T/BvQiVuHcOuTzyUqwnFyppcOONv9jTul9Ok9u+0hkxy/zZHC+t5YD8CbkE5+9kpt0FDpM6TOlnqKkUbG+PTdTAPgDvnqN2Juo/MhGH7kFEtd5xKQySbUAGcDZ5G/XmGTwbfNDf4i6s3erRo2OCDVuyDKCCA8q501lTUEuW9KKt729PNAmHPoUR7Jnp0kr+Dtk0XV71ijURzu42xucwqAuSRX8msv+ZztQAwL41Kd/68O4uXhfrgnEehOBxFo6bafQ1fDXwMskIMOrv7gXYCFvPtQziZg2AcMEykBWDPWOQoO+LbHv/Bm0v4PxYAC6/6b/v7Kd74Gl9Rha5RpvRgXL73qU949nmwE8Tw4jdopbwSRvmxEgGbp9G/O6qKPnsxFWgQ4Po2eiiAM8vjI2P6yBHg7XFd0znihn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2" ma:contentTypeDescription="Create a new document." ma:contentTypeScope="" ma:versionID="46884fa4229fe67b9da4ed0e80b281fb">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6848d4654668b00d32cb9b854eae68d3"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ce41c2-8316-4075-b2a0-feb75f14e2c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27D7E55-C6E5-48A6-8644-6DD812260C54}"/>
</file>

<file path=customXML/itemProps3.xml><?xml version="1.0" encoding="utf-8"?>
<ds:datastoreItem xmlns:ds="http://schemas.openxmlformats.org/officeDocument/2006/customXml" ds:itemID="{B6106A42-F753-4B4E-A659-75F1F2EDC1DD}"/>
</file>

<file path=customXML/itemProps4.xml><?xml version="1.0" encoding="utf-8"?>
<ds:datastoreItem xmlns:ds="http://schemas.openxmlformats.org/officeDocument/2006/customXml" ds:itemID="{6DA0859D-CD87-4F93-87E4-B29739E74EEB}"/>
</file>

<file path=customXML/itemProps5.xml><?xml version="1.0" encoding="utf-8"?>
<ds:datastoreItem xmlns:ds="http://schemas.openxmlformats.org/officeDocument/2006/customXml" ds:itemID="{257699EA-6EEA-446E-B448-F3CFA65215F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