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4AA" w:rsidP="002204AA" w:rsidRDefault="002204AA" w14:paraId="52FBC19D" w14:textId="77777777">
      <w:pPr>
        <w:jc w:val="both"/>
      </w:pPr>
    </w:p>
    <w:p w:rsidR="002204AA" w:rsidP="08326E6D" w:rsidRDefault="00CC2AA9" w14:paraId="1F3F87B1" w14:textId="22BBDEFA">
      <w:pPr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08326E6D" w:rsidR="00CC2AA9">
        <w:rPr>
          <w:rFonts w:ascii="Arial" w:hAnsi="Arial" w:eastAsia="Arial" w:cs="Arial"/>
          <w:b w:val="1"/>
          <w:bCs w:val="1"/>
          <w:sz w:val="20"/>
          <w:szCs w:val="20"/>
        </w:rPr>
        <w:t>„Osta ja võida airBalticu kinkekaart“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8326E6D" w:rsidR="00CC2AA9">
        <w:rPr>
          <w:rFonts w:ascii="Arial" w:hAnsi="Arial" w:eastAsia="Arial" w:cs="Arial"/>
          <w:b w:val="1"/>
          <w:bCs w:val="1"/>
          <w:sz w:val="20"/>
          <w:szCs w:val="20"/>
        </w:rPr>
        <w:t xml:space="preserve">kampaania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reeglid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w:rsidR="002204AA" w:rsidP="08326E6D" w:rsidRDefault="002204AA" w14:paraId="63455B1A" w14:textId="77777777">
      <w:pPr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2204AA" w:rsidP="08326E6D" w:rsidRDefault="002204AA" w14:paraId="76C4F16C" w14:textId="70B68ED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280" w:after="280"/>
        <w:ind w:left="360"/>
        <w:jc w:val="center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Reckitt Benckiser </w:t>
      </w:r>
      <w:r w:rsidRPr="08326E6D" w:rsidR="002204AA">
        <w:rPr>
          <w:rFonts w:ascii="Arial" w:hAnsi="Arial" w:eastAsia="Arial" w:cs="Arial"/>
          <w:sz w:val="20"/>
          <w:szCs w:val="20"/>
        </w:rPr>
        <w:t>Polandi</w:t>
      </w:r>
      <w:r w:rsidRPr="08326E6D" w:rsidR="415B41B5">
        <w:rPr>
          <w:rFonts w:ascii="Arial" w:hAnsi="Arial" w:eastAsia="Arial" w:cs="Arial"/>
          <w:sz w:val="20"/>
          <w:szCs w:val="20"/>
        </w:rPr>
        <w:t xml:space="preserve"> x 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RIMI tarbijamängu </w:t>
      </w:r>
      <w:r w:rsidRPr="08326E6D" w:rsidR="009328E1">
        <w:rPr>
          <w:rFonts w:ascii="Arial" w:hAnsi="Arial" w:eastAsia="Arial" w:cs="Arial"/>
          <w:sz w:val="20"/>
          <w:szCs w:val="20"/>
        </w:rPr>
        <w:t>„</w:t>
      </w:r>
      <w:r w:rsidRPr="08326E6D" w:rsidR="002204AA">
        <w:rPr>
          <w:rFonts w:ascii="Arial" w:hAnsi="Arial" w:eastAsia="Arial" w:cs="Arial"/>
          <w:sz w:val="20"/>
          <w:szCs w:val="20"/>
        </w:rPr>
        <w:t>Osta</w:t>
      </w:r>
      <w:r w:rsidRPr="08326E6D" w:rsidR="009328E1">
        <w:rPr>
          <w:rFonts w:ascii="Arial" w:hAnsi="Arial" w:eastAsia="Arial" w:cs="Arial"/>
          <w:sz w:val="20"/>
          <w:szCs w:val="20"/>
        </w:rPr>
        <w:t xml:space="preserve"> ja </w:t>
      </w:r>
      <w:r w:rsidRPr="08326E6D" w:rsidR="002204AA">
        <w:rPr>
          <w:rFonts w:ascii="Arial" w:hAnsi="Arial" w:eastAsia="Arial" w:cs="Arial"/>
          <w:sz w:val="20"/>
          <w:szCs w:val="20"/>
        </w:rPr>
        <w:t>võida</w:t>
      </w:r>
      <w:r w:rsidRPr="08326E6D" w:rsidR="009328E1">
        <w:rPr>
          <w:rFonts w:ascii="Arial" w:hAnsi="Arial" w:eastAsia="Arial" w:cs="Arial"/>
          <w:sz w:val="20"/>
          <w:szCs w:val="20"/>
        </w:rPr>
        <w:t xml:space="preserve"> airBalticu kinkekaart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” </w:t>
      </w:r>
      <w:r w:rsidRPr="08326E6D" w:rsidR="00CC2AA9">
        <w:rPr>
          <w:rFonts w:ascii="Arial" w:hAnsi="Arial" w:eastAsia="Arial" w:cs="Arial"/>
          <w:sz w:val="20"/>
          <w:szCs w:val="20"/>
        </w:rPr>
        <w:t xml:space="preserve">kampaania </w:t>
      </w:r>
      <w:r w:rsidRPr="08326E6D" w:rsidR="002204AA">
        <w:rPr>
          <w:rFonts w:ascii="Arial" w:hAnsi="Arial" w:eastAsia="Arial" w:cs="Arial"/>
          <w:sz w:val="20"/>
          <w:szCs w:val="20"/>
        </w:rPr>
        <w:t>reeglid</w:t>
      </w:r>
    </w:p>
    <w:p w:rsidR="002204AA" w:rsidP="08326E6D" w:rsidRDefault="009328E1" w14:paraId="7C6EBB89" w14:textId="2DB4A0AF">
      <w:pPr>
        <w:numPr>
          <w:ilvl w:val="0"/>
          <w:numId w:val="1"/>
        </w:numPr>
        <w:shd w:val="clear" w:color="auto" w:fill="FFFFFF" w:themeFill="background1"/>
        <w:spacing w:before="280"/>
        <w:jc w:val="both"/>
        <w:rPr>
          <w:rFonts w:ascii="Arial" w:hAnsi="Arial" w:eastAsia="Arial" w:cs="Arial"/>
          <w:sz w:val="20"/>
          <w:szCs w:val="20"/>
        </w:rPr>
      </w:pPr>
      <w:r w:rsidRPr="08326E6D" w:rsidR="009328E1">
        <w:rPr>
          <w:rFonts w:ascii="Arial" w:hAnsi="Arial" w:eastAsia="Arial" w:cs="Arial"/>
          <w:sz w:val="20"/>
          <w:szCs w:val="20"/>
        </w:rPr>
        <w:t>Tarbijamäng „</w:t>
      </w:r>
      <w:r w:rsidRPr="08326E6D" w:rsidR="002204AA">
        <w:rPr>
          <w:rFonts w:ascii="Arial" w:hAnsi="Arial" w:eastAsia="Arial" w:cs="Arial"/>
          <w:sz w:val="20"/>
          <w:szCs w:val="20"/>
        </w:rPr>
        <w:t>Osta</w:t>
      </w:r>
      <w:r w:rsidRPr="08326E6D" w:rsidR="009328E1">
        <w:rPr>
          <w:rFonts w:ascii="Arial" w:hAnsi="Arial" w:eastAsia="Arial" w:cs="Arial"/>
          <w:sz w:val="20"/>
          <w:szCs w:val="20"/>
        </w:rPr>
        <w:t xml:space="preserve"> ja </w:t>
      </w:r>
      <w:r w:rsidRPr="08326E6D" w:rsidR="002204AA">
        <w:rPr>
          <w:rFonts w:ascii="Arial" w:hAnsi="Arial" w:eastAsia="Arial" w:cs="Arial"/>
          <w:sz w:val="20"/>
          <w:szCs w:val="20"/>
        </w:rPr>
        <w:t>võida</w:t>
      </w:r>
      <w:r w:rsidRPr="08326E6D" w:rsidR="009328E1">
        <w:rPr>
          <w:rFonts w:ascii="Arial" w:hAnsi="Arial" w:eastAsia="Arial" w:cs="Arial"/>
          <w:sz w:val="20"/>
          <w:szCs w:val="20"/>
        </w:rPr>
        <w:t xml:space="preserve"> airBalticu kinkekaart“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(edaspidi Kampaania) leiab aset kõikides Rimi kauplustes ajavahemikul 01.0</w:t>
      </w:r>
      <w:r w:rsidRPr="08326E6D" w:rsidR="00B62045">
        <w:rPr>
          <w:rFonts w:ascii="Arial" w:hAnsi="Arial" w:eastAsia="Arial" w:cs="Arial"/>
          <w:sz w:val="20"/>
          <w:szCs w:val="20"/>
        </w:rPr>
        <w:t>7</w:t>
      </w:r>
      <w:r w:rsidRPr="08326E6D" w:rsidR="002204AA">
        <w:rPr>
          <w:rFonts w:ascii="Arial" w:hAnsi="Arial" w:eastAsia="Arial" w:cs="Arial"/>
          <w:sz w:val="20"/>
          <w:szCs w:val="20"/>
        </w:rPr>
        <w:t>.2025.-28.0</w:t>
      </w:r>
      <w:r w:rsidRPr="08326E6D" w:rsidR="00B62045">
        <w:rPr>
          <w:rFonts w:ascii="Arial" w:hAnsi="Arial" w:eastAsia="Arial" w:cs="Arial"/>
          <w:sz w:val="20"/>
          <w:szCs w:val="20"/>
        </w:rPr>
        <w:t>7</w:t>
      </w:r>
      <w:r w:rsidRPr="08326E6D" w:rsidR="002204AA">
        <w:rPr>
          <w:rFonts w:ascii="Arial" w:hAnsi="Arial" w:eastAsia="Arial" w:cs="Arial"/>
          <w:sz w:val="20"/>
          <w:szCs w:val="20"/>
        </w:rPr>
        <w:t>.2025.</w:t>
      </w:r>
    </w:p>
    <w:p w:rsidR="002204AA" w:rsidP="08326E6D" w:rsidRDefault="002204AA" w14:paraId="3F1D67FD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Kampaania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Korraldaja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on </w:t>
      </w:r>
      <w:r w:rsidRPr="08326E6D" w:rsidR="002204AA">
        <w:rPr>
          <w:rFonts w:ascii="Arial" w:hAnsi="Arial" w:eastAsia="Arial" w:cs="Arial"/>
          <w:sz w:val="20"/>
          <w:szCs w:val="20"/>
        </w:rPr>
        <w:t>Partizanas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OÜ, registrikood 11698825, aadress: Weizenbergi 19, 10150 Tallinn, Eesti.</w:t>
      </w:r>
    </w:p>
    <w:p w:rsidR="002204AA" w:rsidP="08326E6D" w:rsidRDefault="002204AA" w14:paraId="662B1A11" w14:textId="7B808DC7" w14:noSpellErr="1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Kampaania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Läbiviija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on Rimi Eesti Food AS, registrikood 10263574 (aadress: </w:t>
      </w:r>
      <w:r w:rsidRPr="08326E6D" w:rsidR="7EB3E786">
        <w:rPr>
          <w:rFonts w:ascii="Arial" w:hAnsi="Arial" w:eastAsia="Arial" w:cs="Arial"/>
          <w:sz w:val="20"/>
          <w:szCs w:val="20"/>
        </w:rPr>
        <w:t xml:space="preserve">Saue tee 10, Saue vald, Harjumaa) </w:t>
      </w:r>
    </w:p>
    <w:p w:rsidR="002204AA" w:rsidP="08326E6D" w:rsidRDefault="002204AA" w14:paraId="2C95D7CD" w14:textId="472A835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Kampaania reeglid on avaldatud veebilehel </w:t>
      </w:r>
      <w:hyperlink r:id="Rc201eac5ca534d41">
        <w:r w:rsidRPr="08326E6D" w:rsidR="002204AA">
          <w:rPr>
            <w:rFonts w:ascii="Arial" w:hAnsi="Arial" w:eastAsia="Arial" w:cs="Arial"/>
            <w:sz w:val="20"/>
            <w:szCs w:val="20"/>
            <w:u w:val="single"/>
          </w:rPr>
          <w:t>www.rimi.ee</w:t>
        </w:r>
      </w:hyperlink>
      <w:r w:rsidRPr="08326E6D" w:rsidR="002204AA">
        <w:rPr>
          <w:rFonts w:ascii="Arial" w:hAnsi="Arial" w:eastAsia="Arial" w:cs="Arial"/>
          <w:sz w:val="20"/>
          <w:szCs w:val="20"/>
        </w:rPr>
        <w:t>.</w:t>
      </w:r>
    </w:p>
    <w:p w:rsidR="002204AA" w:rsidP="08326E6D" w:rsidRDefault="002204AA" w14:paraId="0B84AD64" w14:textId="42AA307B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Kokku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loositakse välja üks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airBalticu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 xml:space="preserve">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kinkekaart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 väärtusega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1000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,00 eurot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 xml:space="preserve">ja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kaks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 xml:space="preserve">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airBalticu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 xml:space="preserve">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kinkekaarti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kumbki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 xml:space="preserve">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 xml:space="preserve">väärtusega </w:t>
      </w:r>
      <w:r w:rsidRPr="08326E6D" w:rsidR="009328E1">
        <w:rPr>
          <w:rFonts w:ascii="Arial" w:hAnsi="Arial" w:eastAsia="Arial" w:cs="Arial"/>
          <w:b w:val="1"/>
          <w:bCs w:val="1"/>
          <w:sz w:val="20"/>
          <w:szCs w:val="20"/>
          <w:lang w:val="lv-LV"/>
        </w:rPr>
        <w:t>500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,00 eurot.</w:t>
      </w:r>
    </w:p>
    <w:p w:rsidR="00915DDE" w:rsidP="08326E6D" w:rsidRDefault="00915DDE" w14:paraId="3FE4495F" w14:textId="0869D1B9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915DDE">
        <w:rPr>
          <w:rFonts w:ascii="Arial" w:hAnsi="Arial" w:eastAsia="Arial" w:cs="Arial"/>
          <w:sz w:val="20"/>
          <w:szCs w:val="20"/>
        </w:rPr>
        <w:t xml:space="preserve">Kampaanias osalemiseks tuleb osta vähemalt kaks </w:t>
      </w:r>
      <w:r w:rsidRPr="08326E6D" w:rsidR="00B62045">
        <w:rPr>
          <w:rFonts w:ascii="Arial" w:hAnsi="Arial" w:eastAsia="Arial" w:cs="Arial"/>
          <w:sz w:val="20"/>
          <w:szCs w:val="20"/>
        </w:rPr>
        <w:t>Vanish</w:t>
      </w:r>
      <w:r w:rsidRPr="08326E6D" w:rsidR="00915DDE">
        <w:rPr>
          <w:rFonts w:ascii="Arial" w:hAnsi="Arial" w:eastAsia="Arial" w:cs="Arial"/>
          <w:sz w:val="20"/>
          <w:szCs w:val="20"/>
        </w:rPr>
        <w:t xml:space="preserve">, </w:t>
      </w:r>
      <w:r w:rsidRPr="08326E6D" w:rsidR="00B62045">
        <w:rPr>
          <w:rFonts w:ascii="Arial" w:hAnsi="Arial" w:eastAsia="Arial" w:cs="Arial"/>
          <w:sz w:val="20"/>
          <w:szCs w:val="20"/>
        </w:rPr>
        <w:t>Finish</w:t>
      </w:r>
      <w:r w:rsidRPr="08326E6D" w:rsidR="00915DDE">
        <w:rPr>
          <w:rFonts w:ascii="Arial" w:hAnsi="Arial" w:eastAsia="Arial" w:cs="Arial"/>
          <w:sz w:val="20"/>
          <w:szCs w:val="20"/>
        </w:rPr>
        <w:t xml:space="preserve"> või </w:t>
      </w:r>
      <w:r w:rsidRPr="08326E6D" w:rsidR="00B62045">
        <w:rPr>
          <w:rFonts w:ascii="Arial" w:hAnsi="Arial" w:eastAsia="Arial" w:cs="Arial"/>
          <w:sz w:val="20"/>
          <w:szCs w:val="20"/>
        </w:rPr>
        <w:t>Harpic</w:t>
      </w:r>
      <w:r w:rsidRPr="08326E6D" w:rsidR="00915DDE">
        <w:rPr>
          <w:rFonts w:ascii="Arial" w:hAnsi="Arial" w:eastAsia="Arial" w:cs="Arial"/>
          <w:sz w:val="20"/>
          <w:szCs w:val="20"/>
        </w:rPr>
        <w:t xml:space="preserve"> kampaaniatoodet, ning registreerida ost Rimi kliendikaardiga</w:t>
      </w:r>
      <w:r w:rsidRPr="08326E6D" w:rsidR="59BF8C8F">
        <w:rPr>
          <w:rFonts w:ascii="Arial" w:hAnsi="Arial" w:eastAsia="Arial" w:cs="Arial"/>
          <w:sz w:val="20"/>
          <w:szCs w:val="20"/>
        </w:rPr>
        <w:t>.</w:t>
      </w:r>
    </w:p>
    <w:p w:rsidR="002204AA" w:rsidP="08326E6D" w:rsidRDefault="002204AA" w14:paraId="21EB1A94" w14:textId="561D5F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Tooted, mille ostu korral kliendikaardi omanik loosis osaleb, on toodud välja Lisa 1 toodete loetelus.</w:t>
      </w:r>
    </w:p>
    <w:p w:rsidR="002204AA" w:rsidP="08326E6D" w:rsidRDefault="002204AA" w14:paraId="53676E5D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Üks ost registreeritakse ainult üks kord.</w:t>
      </w:r>
    </w:p>
    <w:p w:rsidR="002204AA" w:rsidP="08326E6D" w:rsidRDefault="002204AA" w14:paraId="4201D461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Kampaanias osaleja saab suurendada oma võiduvõimalusi, ostes kampaaniaperioodil veelkord mistahes tarbijamängus osalevaid tooteid ning registreerides oma ostu Rimi kliendikaardiga.</w:t>
      </w:r>
    </w:p>
    <w:p w:rsidR="002204AA" w:rsidP="08326E6D" w:rsidRDefault="002204AA" w14:paraId="5B3D6AF9" w14:textId="77777777">
      <w:pPr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Kampaanias osalemiste arv ei ole piiratud.</w:t>
      </w:r>
    </w:p>
    <w:p w:rsidR="002204AA" w:rsidP="08326E6D" w:rsidRDefault="002204AA" w14:paraId="5E3DB536" w14:textId="77777777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Loosis osalevad vaid kliendikaardi omanikud, kes on andnud selleks nõusoleku.</w:t>
      </w:r>
    </w:p>
    <w:p w:rsidR="002204AA" w:rsidP="08326E6D" w:rsidRDefault="002204AA" w14:paraId="005DC1E5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Isikud, kes ostavad tarbijamängu tooteid kampaaniakohtades kampaaniaperioodil ning registreerivad ostu Rimi kliendikaardiga, nõustuvad, et Rimi edastab võitjate andmed kampaania korraldajale võitjatega kontakteerumiseks. Isikuandmeid kasutatakse üksnes antud kampaania raames. </w:t>
      </w:r>
    </w:p>
    <w:p w:rsidR="002204AA" w:rsidP="08326E6D" w:rsidRDefault="002204AA" w14:paraId="27E42989" w14:textId="77777777">
      <w:pPr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rPr>
          <w:rFonts w:ascii="Arial" w:hAnsi="Arial" w:eastAsia="Arial" w:cs="Arial"/>
          <w:sz w:val="20"/>
          <w:szCs w:val="20"/>
          <w:u w:val="single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Privaatsuspoliitika on leitav: </w:t>
      </w:r>
      <w:hyperlink r:id="R7c98fbb8a0574ab6">
        <w:r w:rsidRPr="08326E6D" w:rsidR="002204AA">
          <w:rPr>
            <w:rFonts w:ascii="Arial" w:hAnsi="Arial" w:eastAsia="Arial" w:cs="Arial"/>
            <w:sz w:val="20"/>
            <w:szCs w:val="20"/>
            <w:u w:val="single"/>
          </w:rPr>
          <w:t>https://www.rimi.ee/privaatsuspoliitika/kampaaniamangude-isikuandmete-tootlemine</w:t>
        </w:r>
      </w:hyperlink>
      <w:r w:rsidRPr="08326E6D" w:rsidR="002204AA">
        <w:rPr>
          <w:rFonts w:ascii="Arial" w:hAnsi="Arial" w:eastAsia="Arial" w:cs="Arial"/>
          <w:sz w:val="20"/>
          <w:szCs w:val="20"/>
          <w:u w:val="single"/>
        </w:rPr>
        <w:t>.</w:t>
      </w:r>
    </w:p>
    <w:p w:rsidR="002204AA" w:rsidP="08326E6D" w:rsidRDefault="002204AA" w14:paraId="771A4136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Rimi on tarbijamängu käigus kogutud isikuandmete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Vastutav töötleja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, </w:t>
      </w:r>
      <w:r w:rsidRPr="08326E6D" w:rsidR="002204AA">
        <w:rPr>
          <w:rFonts w:ascii="Arial" w:hAnsi="Arial" w:eastAsia="Arial" w:cs="Arial"/>
          <w:sz w:val="20"/>
          <w:szCs w:val="20"/>
        </w:rPr>
        <w:t>Partizanas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OÜ on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Vastutav töötleja</w:t>
      </w:r>
      <w:r w:rsidRPr="08326E6D" w:rsidR="002204AA">
        <w:rPr>
          <w:rFonts w:ascii="Arial" w:hAnsi="Arial" w:eastAsia="Arial" w:cs="Arial"/>
          <w:sz w:val="20"/>
          <w:szCs w:val="20"/>
        </w:rPr>
        <w:t>.</w:t>
      </w:r>
    </w:p>
    <w:p w:rsidR="002204AA" w:rsidP="08326E6D" w:rsidRDefault="002204AA" w14:paraId="4544B80B" w14:textId="32C16CE2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CD70AD5" w:rsidR="002204AA">
        <w:rPr>
          <w:rFonts w:ascii="Arial" w:hAnsi="Arial" w:eastAsia="Arial" w:cs="Arial"/>
          <w:sz w:val="20"/>
          <w:szCs w:val="20"/>
        </w:rPr>
        <w:t>Loosimistel osalevad kõik perioodil </w:t>
      </w:r>
      <w:r w:rsidRPr="0CD70AD5" w:rsidR="00B62045">
        <w:rPr>
          <w:rFonts w:ascii="Arial" w:hAnsi="Arial" w:eastAsia="Arial" w:cs="Arial"/>
          <w:sz w:val="20"/>
          <w:szCs w:val="20"/>
        </w:rPr>
        <w:t>01.07.2025.-28.07.2025</w:t>
      </w:r>
      <w:r w:rsidRPr="0CD70AD5" w:rsidR="002204AA">
        <w:rPr>
          <w:rFonts w:ascii="Arial" w:hAnsi="Arial" w:eastAsia="Arial" w:cs="Arial"/>
          <w:sz w:val="20"/>
          <w:szCs w:val="20"/>
        </w:rPr>
        <w:t xml:space="preserve"> kampaania tingimustele vastavalt Rimi kauplustes ja Rimi e-poes oste sooritanud inimesed.</w:t>
      </w:r>
    </w:p>
    <w:p w:rsidR="002204AA" w:rsidP="08326E6D" w:rsidRDefault="002204AA" w14:paraId="78554866" w14:textId="398ADB26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Auhindade loosimine toimub 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0</w:t>
      </w:r>
      <w:r w:rsidRPr="08326E6D" w:rsidR="00B62045">
        <w:rPr>
          <w:rFonts w:ascii="Arial" w:hAnsi="Arial" w:eastAsia="Arial" w:cs="Arial"/>
          <w:b w:val="1"/>
          <w:bCs w:val="1"/>
          <w:sz w:val="20"/>
          <w:szCs w:val="20"/>
        </w:rPr>
        <w:t>4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.0</w:t>
      </w:r>
      <w:r w:rsidRPr="08326E6D" w:rsidR="00B62045">
        <w:rPr>
          <w:rFonts w:ascii="Arial" w:hAnsi="Arial" w:eastAsia="Arial" w:cs="Arial"/>
          <w:b w:val="1"/>
          <w:bCs w:val="1"/>
          <w:sz w:val="20"/>
          <w:szCs w:val="20"/>
        </w:rPr>
        <w:t>8</w:t>
      </w:r>
      <w:r w:rsidRPr="08326E6D" w:rsidR="002204AA">
        <w:rPr>
          <w:rFonts w:ascii="Arial" w:hAnsi="Arial" w:eastAsia="Arial" w:cs="Arial"/>
          <w:b w:val="1"/>
          <w:bCs w:val="1"/>
          <w:sz w:val="20"/>
          <w:szCs w:val="20"/>
        </w:rPr>
        <w:t>.2025</w:t>
      </w:r>
      <w:r w:rsidRPr="08326E6D" w:rsidR="002204AA">
        <w:rPr>
          <w:rFonts w:ascii="Arial" w:hAnsi="Arial" w:eastAsia="Arial" w:cs="Arial"/>
          <w:i w:val="1"/>
          <w:iCs w:val="1"/>
          <w:sz w:val="20"/>
          <w:szCs w:val="20"/>
        </w:rPr>
        <w:t>.</w:t>
      </w:r>
    </w:p>
    <w:p w:rsidR="002204AA" w:rsidP="08326E6D" w:rsidRDefault="002204AA" w14:paraId="7AC7590D" w14:textId="09989DEA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Võitjate andmed (eesnimi ja kliendikaardi neli viimast numbrit) avaldatakse veebilehel </w:t>
      </w:r>
      <w:hyperlink r:id="R3e3cd473425349fb">
        <w:r w:rsidRPr="08326E6D" w:rsidR="002204AA">
          <w:rPr>
            <w:rFonts w:ascii="Arial" w:hAnsi="Arial" w:eastAsia="Arial" w:cs="Arial"/>
            <w:sz w:val="20"/>
            <w:szCs w:val="20"/>
            <w:u w:val="single"/>
          </w:rPr>
          <w:t>www.rimi.ee</w:t>
        </w:r>
      </w:hyperlink>
      <w:r w:rsidRPr="08326E6D" w:rsidR="002204AA">
        <w:rPr>
          <w:rFonts w:ascii="Arial" w:hAnsi="Arial" w:eastAsia="Arial" w:cs="Arial"/>
          <w:sz w:val="20"/>
          <w:szCs w:val="20"/>
        </w:rPr>
        <w:t xml:space="preserve">  hiljemalt viie tööpäeva jooksul peale punktis 15. </w:t>
      </w:r>
      <w:r w:rsidRPr="08326E6D" w:rsidR="00CC2AA9">
        <w:rPr>
          <w:rFonts w:ascii="Arial" w:hAnsi="Arial" w:eastAsia="Arial" w:cs="Arial"/>
          <w:sz w:val="20"/>
          <w:szCs w:val="20"/>
        </w:rPr>
        <w:t>t</w:t>
      </w:r>
      <w:r w:rsidRPr="08326E6D" w:rsidR="002204AA">
        <w:rPr>
          <w:rFonts w:ascii="Arial" w:hAnsi="Arial" w:eastAsia="Arial" w:cs="Arial"/>
          <w:sz w:val="20"/>
          <w:szCs w:val="20"/>
        </w:rPr>
        <w:t>oodud loosimise kuupäeva.</w:t>
      </w:r>
    </w:p>
    <w:p w:rsidR="002204AA" w:rsidP="08326E6D" w:rsidRDefault="002204AA" w14:paraId="4CB04C6C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Võitjatega võetakse ühendust kampaania Korraldaja poolt Rimi poolt edastatud kontaktandmete kaudu ning lepitakse kokku auhindade üleandmine.</w:t>
      </w:r>
    </w:p>
    <w:p w:rsidR="002204AA" w:rsidP="08326E6D" w:rsidRDefault="002204AA" w14:paraId="22709916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Auhindu ei maksta välja rahas ega vahetata teiste auhindade vastu. Kampaania Korraldaja võtab enesele vastutuse kõigi võitudega seotud seadusjärgsete maksude tasumise eest.</w:t>
      </w:r>
    </w:p>
    <w:p w:rsidR="002204AA" w:rsidP="08326E6D" w:rsidRDefault="002204AA" w14:paraId="54ADB044" w14:textId="0939B4FA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Juhul kui võitjaga ei ole õnnestunud ühendust saada enne 0</w:t>
      </w:r>
      <w:r w:rsidRPr="08326E6D" w:rsidR="00B62045">
        <w:rPr>
          <w:rFonts w:ascii="Arial" w:hAnsi="Arial" w:eastAsia="Arial" w:cs="Arial"/>
          <w:sz w:val="20"/>
          <w:szCs w:val="20"/>
        </w:rPr>
        <w:t>1</w:t>
      </w:r>
      <w:r w:rsidRPr="08326E6D" w:rsidR="002204AA">
        <w:rPr>
          <w:rFonts w:ascii="Arial" w:hAnsi="Arial" w:eastAsia="Arial" w:cs="Arial"/>
          <w:sz w:val="20"/>
          <w:szCs w:val="20"/>
        </w:rPr>
        <w:t>.0</w:t>
      </w:r>
      <w:r w:rsidRPr="08326E6D" w:rsidR="00B62045">
        <w:rPr>
          <w:rFonts w:ascii="Arial" w:hAnsi="Arial" w:eastAsia="Arial" w:cs="Arial"/>
          <w:sz w:val="20"/>
          <w:szCs w:val="20"/>
        </w:rPr>
        <w:t>9</w:t>
      </w:r>
      <w:r w:rsidRPr="08326E6D" w:rsidR="002204AA">
        <w:rPr>
          <w:rFonts w:ascii="Arial" w:hAnsi="Arial" w:eastAsia="Arial" w:cs="Arial"/>
          <w:sz w:val="20"/>
          <w:szCs w:val="20"/>
        </w:rPr>
        <w:t>.2025, on Korraldajal õigus auhinda mitte väljastada.</w:t>
      </w:r>
    </w:p>
    <w:p w:rsidR="002204AA" w:rsidP="08326E6D" w:rsidRDefault="002204AA" w14:paraId="2650014A" w14:textId="0BC757C5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Pärast </w:t>
      </w:r>
      <w:r w:rsidRPr="08326E6D" w:rsidR="00B62045">
        <w:rPr>
          <w:rFonts w:ascii="Arial" w:hAnsi="Arial" w:eastAsia="Arial" w:cs="Arial"/>
          <w:sz w:val="20"/>
          <w:szCs w:val="20"/>
        </w:rPr>
        <w:t xml:space="preserve">01.09.2025 </w:t>
      </w:r>
      <w:r w:rsidRPr="08326E6D" w:rsidR="002204AA">
        <w:rPr>
          <w:rFonts w:ascii="Arial" w:hAnsi="Arial" w:eastAsia="Arial" w:cs="Arial"/>
          <w:sz w:val="20"/>
          <w:szCs w:val="20"/>
        </w:rPr>
        <w:t>auhindu enam ei väljastata.</w:t>
      </w:r>
    </w:p>
    <w:p w:rsidR="002204AA" w:rsidP="08326E6D" w:rsidRDefault="002204AA" w14:paraId="664E2C87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Kampaania auhindu ei saa võita Läbiviija ja Korraldaja poolt kampaania teostusega otseselt seotud töötajad.</w:t>
      </w:r>
    </w:p>
    <w:p w:rsidR="002204AA" w:rsidP="08326E6D" w:rsidRDefault="002204AA" w14:paraId="600F1D2B" w14:textId="7777777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Kõik kampaaniast tulenevad vaidlused lahendatakse vastavalt Eesti Vabariigi seadustele. Vääramatu jõu (</w:t>
      </w:r>
      <w:r w:rsidRPr="08326E6D" w:rsidR="002204AA">
        <w:rPr>
          <w:rFonts w:ascii="Arial" w:hAnsi="Arial" w:eastAsia="Arial" w:cs="Arial"/>
          <w:i w:val="1"/>
          <w:iCs w:val="1"/>
          <w:sz w:val="20"/>
          <w:szCs w:val="20"/>
        </w:rPr>
        <w:t>force</w:t>
      </w:r>
      <w:r w:rsidRPr="08326E6D" w:rsidR="002204AA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08326E6D" w:rsidR="002204AA">
        <w:rPr>
          <w:rFonts w:ascii="Arial" w:hAnsi="Arial" w:eastAsia="Arial" w:cs="Arial"/>
          <w:i w:val="1"/>
          <w:iCs w:val="1"/>
          <w:sz w:val="20"/>
          <w:szCs w:val="20"/>
        </w:rPr>
        <w:t>majeure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) ilmnemisel on Korraldajal õigus tarbijamäng ühepoolselt katkestada, teatades sellest </w:t>
      </w:r>
      <w:hyperlink r:id="R0a04d46fbd674f25">
        <w:r w:rsidRPr="08326E6D" w:rsidR="002204AA">
          <w:rPr>
            <w:rFonts w:ascii="Arial" w:hAnsi="Arial" w:eastAsia="Arial" w:cs="Arial"/>
            <w:sz w:val="20"/>
            <w:szCs w:val="20"/>
            <w:u w:val="single"/>
          </w:rPr>
          <w:t>www.rimi.ee</w:t>
        </w:r>
      </w:hyperlink>
      <w:r w:rsidRPr="08326E6D" w:rsidR="002204AA">
        <w:rPr>
          <w:rFonts w:ascii="Arial" w:hAnsi="Arial" w:eastAsia="Arial" w:cs="Arial"/>
          <w:sz w:val="20"/>
          <w:szCs w:val="20"/>
        </w:rPr>
        <w:t xml:space="preserve"> veebilehe vahendusel.</w:t>
      </w:r>
    </w:p>
    <w:p w:rsidR="002204AA" w:rsidP="08326E6D" w:rsidRDefault="002204AA" w14:paraId="3EDEEA90" w14:textId="6B028107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Kõik pretensioonid seoses kampaania korraldamise ja/või läbiviimisega tuleb saata kirjalikult kampaania Korraldajale: </w:t>
      </w:r>
      <w:r w:rsidRPr="08326E6D" w:rsidR="002204AA">
        <w:rPr>
          <w:rFonts w:ascii="Arial" w:hAnsi="Arial" w:eastAsia="Arial" w:cs="Arial"/>
          <w:sz w:val="20"/>
          <w:szCs w:val="20"/>
        </w:rPr>
        <w:t>Partizanas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OÜ  telefonil 6031306 tööpäeviti 10:00–16:00 või e-maili aadressil loteriid@newera.ee</w:t>
      </w:r>
      <w:r w:rsidRPr="08326E6D" w:rsidR="002204AA">
        <w:rPr>
          <w:rFonts w:ascii="Arial" w:hAnsi="Arial" w:eastAsia="Arial" w:cs="Arial"/>
          <w:i w:val="1"/>
          <w:iCs w:val="1"/>
          <w:sz w:val="20"/>
          <w:szCs w:val="20"/>
        </w:rPr>
        <w:t>,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märgusõna </w:t>
      </w:r>
      <w:r w:rsidRPr="08326E6D" w:rsidR="009328E1">
        <w:rPr>
          <w:rFonts w:ascii="Arial" w:hAnsi="Arial" w:eastAsia="Arial" w:cs="Arial"/>
          <w:sz w:val="20"/>
          <w:szCs w:val="20"/>
        </w:rPr>
        <w:t>„</w:t>
      </w:r>
      <w:r w:rsidRPr="08326E6D" w:rsidR="002204AA">
        <w:rPr>
          <w:rFonts w:ascii="Arial" w:hAnsi="Arial" w:eastAsia="Arial" w:cs="Arial"/>
          <w:sz w:val="20"/>
          <w:szCs w:val="20"/>
        </w:rPr>
        <w:t>Osta</w:t>
      </w:r>
      <w:r w:rsidRPr="08326E6D" w:rsidR="009328E1">
        <w:rPr>
          <w:rFonts w:ascii="Arial" w:hAnsi="Arial" w:eastAsia="Arial" w:cs="Arial"/>
          <w:sz w:val="20"/>
          <w:szCs w:val="20"/>
        </w:rPr>
        <w:t xml:space="preserve"> ja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võida</w:t>
      </w:r>
      <w:r w:rsidRPr="08326E6D" w:rsidR="009328E1">
        <w:rPr>
          <w:rFonts w:ascii="Arial" w:hAnsi="Arial" w:eastAsia="Arial" w:cs="Arial"/>
          <w:sz w:val="20"/>
          <w:szCs w:val="20"/>
        </w:rPr>
        <w:t xml:space="preserve"> airBalticu kinkekaart</w:t>
      </w:r>
      <w:r w:rsidRPr="08326E6D" w:rsidR="000445E5">
        <w:rPr>
          <w:rFonts w:ascii="Arial" w:hAnsi="Arial" w:eastAsia="Arial" w:cs="Arial"/>
          <w:sz w:val="20"/>
          <w:szCs w:val="20"/>
        </w:rPr>
        <w:t>”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 KAMPAANIA</w:t>
      </w:r>
      <w:r w:rsidRPr="08326E6D" w:rsidR="000445E5">
        <w:rPr>
          <w:rFonts w:ascii="Arial" w:hAnsi="Arial" w:eastAsia="Arial" w:cs="Arial"/>
          <w:sz w:val="20"/>
          <w:szCs w:val="20"/>
        </w:rPr>
        <w:t>”</w:t>
      </w:r>
      <w:r w:rsidRPr="08326E6D" w:rsidR="002204AA">
        <w:rPr>
          <w:rFonts w:ascii="Arial" w:hAnsi="Arial" w:eastAsia="Arial" w:cs="Arial"/>
          <w:sz w:val="20"/>
          <w:szCs w:val="20"/>
        </w:rPr>
        <w:t xml:space="preserve">. </w:t>
      </w:r>
    </w:p>
    <w:p w:rsidR="002204AA" w:rsidP="08326E6D" w:rsidRDefault="002204AA" w14:paraId="08D97E64" w14:textId="77777777">
      <w:pPr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Laekunud pretensioonidele vastatakse 15 tööpäeva jooksul. </w:t>
      </w:r>
    </w:p>
    <w:p w:rsidR="002204AA" w:rsidP="08326E6D" w:rsidRDefault="002204AA" w14:paraId="1AD28145" w14:textId="3E5681E2">
      <w:pPr>
        <w:numPr>
          <w:ilvl w:val="0"/>
          <w:numId w:val="1"/>
        </w:numPr>
        <w:shd w:val="clear" w:color="auto" w:fill="FFFFFF" w:themeFill="background1"/>
        <w:spacing w:after="280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 xml:space="preserve">Kampaania lisainfot saab e-maili teel: </w:t>
      </w:r>
      <w:hyperlink r:id="R9f6dd248eb764c4d">
        <w:r w:rsidRPr="08326E6D" w:rsidR="000445E5">
          <w:rPr>
            <w:rStyle w:val="Hyperlink"/>
            <w:rFonts w:ascii="Arial" w:hAnsi="Arial" w:eastAsia="Arial" w:cs="Arial"/>
            <w:sz w:val="20"/>
            <w:szCs w:val="20"/>
          </w:rPr>
          <w:t>loteriid@newera.ee</w:t>
        </w:r>
      </w:hyperlink>
      <w:r w:rsidRPr="08326E6D" w:rsidR="002204AA">
        <w:rPr>
          <w:rFonts w:ascii="Arial" w:hAnsi="Arial" w:eastAsia="Arial" w:cs="Arial"/>
          <w:i w:val="1"/>
          <w:iCs w:val="1"/>
          <w:sz w:val="20"/>
          <w:szCs w:val="20"/>
        </w:rPr>
        <w:t>.</w:t>
      </w:r>
    </w:p>
    <w:p w:rsidR="002204AA" w:rsidP="08326E6D" w:rsidRDefault="002204AA" w14:paraId="18B5FDB9" w14:textId="77777777">
      <w:pPr>
        <w:jc w:val="both"/>
        <w:rPr>
          <w:rFonts w:ascii="Arial" w:hAnsi="Arial" w:eastAsia="Arial" w:cs="Arial"/>
          <w:sz w:val="20"/>
          <w:szCs w:val="20"/>
        </w:rPr>
      </w:pPr>
    </w:p>
    <w:p w:rsidR="002204AA" w:rsidP="08326E6D" w:rsidRDefault="002204AA" w14:paraId="18D36AE4" w14:textId="77777777">
      <w:pPr>
        <w:jc w:val="both"/>
        <w:rPr>
          <w:rFonts w:ascii="Arial" w:hAnsi="Arial" w:eastAsia="Arial" w:cs="Arial"/>
          <w:sz w:val="20"/>
          <w:szCs w:val="20"/>
        </w:rPr>
      </w:pPr>
      <w:r w:rsidRPr="08326E6D" w:rsidR="002204AA">
        <w:rPr>
          <w:rFonts w:ascii="Arial" w:hAnsi="Arial" w:eastAsia="Arial" w:cs="Arial"/>
          <w:sz w:val="20"/>
          <w:szCs w:val="20"/>
        </w:rPr>
        <w:t>Lisa 1</w:t>
      </w:r>
    </w:p>
    <w:p w:rsidR="002204AA" w:rsidP="002204AA" w:rsidRDefault="002204AA" w14:paraId="649DBABF" w14:textId="77777777">
      <w:pPr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4704"/>
      </w:tblGrid>
      <w:tr w:rsidR="00812272" w:rsidTr="00812272" w14:paraId="4205277E" w14:textId="77777777">
        <w:trPr>
          <w:trHeight w:val="300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E7FE970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C2B3E63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MAX wc puh.vahend CITRUS 750 ML</w:t>
            </w:r>
          </w:p>
        </w:tc>
      </w:tr>
      <w:tr w:rsidR="00812272" w:rsidTr="00812272" w14:paraId="3D2A61E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AC8EA35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5900627040111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8CDE07F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MAX wc puh.vahend SPRING 750 ML</w:t>
            </w:r>
          </w:p>
        </w:tc>
      </w:tr>
      <w:tr w:rsidR="00812272" w:rsidTr="00812272" w14:paraId="21974BD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DFA6E67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5201347159085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B6A2196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MAX wc puh.vahend 750 ML</w:t>
            </w:r>
          </w:p>
        </w:tc>
      </w:tr>
      <w:tr w:rsidR="00812272" w:rsidTr="00812272" w14:paraId="49F85B7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44624FE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3059941006388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205F798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MAX wc puh.vahend HYGIENE 750ML</w:t>
            </w:r>
          </w:p>
        </w:tc>
      </w:tr>
      <w:tr w:rsidR="00812272" w:rsidTr="00812272" w14:paraId="49ED3E4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7D97E28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3059941009686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DC99886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ECO wc puh.vahend Eucalyptus 750 ML</w:t>
            </w:r>
          </w:p>
        </w:tc>
      </w:tr>
      <w:tr w:rsidR="00812272" w:rsidTr="00812272" w14:paraId="1F05347A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D7AC4FE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9E41BA3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ORIGINAL Active wc geel 750 ML</w:t>
            </w:r>
          </w:p>
        </w:tc>
      </w:tr>
      <w:tr w:rsidR="00812272" w:rsidTr="00812272" w14:paraId="7B12CC3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5BAF441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5949031300428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039237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LEMON Active wc geel 750 ML</w:t>
            </w:r>
          </w:p>
        </w:tc>
      </w:tr>
      <w:tr w:rsidR="00812272" w:rsidTr="00812272" w14:paraId="256F2E3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B3081F1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EF5C40F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PINE Active wc geel 750 ML</w:t>
            </w:r>
          </w:p>
        </w:tc>
      </w:tr>
      <w:tr w:rsidR="00812272" w:rsidTr="00812272" w14:paraId="590389E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54BF73A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5011417570043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E58355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wc seep COLOR Blue Water DUO</w:t>
            </w:r>
          </w:p>
        </w:tc>
      </w:tr>
      <w:tr w:rsidR="00812272" w:rsidTr="00812272" w14:paraId="5B4C347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7CE0BFA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5059001002198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6AE6457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HARPIC wc seep Tropical Blossom DUO</w:t>
            </w:r>
          </w:p>
        </w:tc>
      </w:tr>
      <w:tr w:rsidR="00812272" w:rsidTr="00812272" w14:paraId="3104D8B8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584E743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6A8B3C2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Power Essential 42 tab. Lemon</w:t>
            </w:r>
          </w:p>
        </w:tc>
      </w:tr>
      <w:tr w:rsidR="00812272" w:rsidTr="00812272" w14:paraId="6E4D0C33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1FACA03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D248D4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Power Essential 70 tab.</w:t>
            </w:r>
          </w:p>
        </w:tc>
      </w:tr>
      <w:tr w:rsidR="00812272" w:rsidTr="00812272" w14:paraId="424F2453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CD9E2D6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DDFEB34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Power 50 tab.</w:t>
            </w:r>
          </w:p>
        </w:tc>
      </w:tr>
      <w:tr w:rsidR="00812272" w:rsidTr="00812272" w14:paraId="4E6FAE7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1315659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CCA7824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Power 65 tab. Lemon</w:t>
            </w:r>
          </w:p>
        </w:tc>
      </w:tr>
      <w:tr w:rsidR="00812272" w:rsidTr="00812272" w14:paraId="70FBD8B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D848CE1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5908252005222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11D6D6D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Quantum 35 tab.Lemon</w:t>
            </w:r>
          </w:p>
        </w:tc>
      </w:tr>
      <w:tr w:rsidR="00812272" w:rsidTr="00812272" w14:paraId="7FB281A8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8B5064D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3BF5F2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Quantum 80 tab.</w:t>
            </w:r>
          </w:p>
        </w:tc>
      </w:tr>
      <w:tr w:rsidR="00812272" w:rsidTr="00812272" w14:paraId="04AF340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E24FB18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BC1CBA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Quantum Ultimate 30 tab.</w:t>
            </w:r>
          </w:p>
        </w:tc>
      </w:tr>
      <w:tr w:rsidR="00812272" w:rsidTr="00812272" w14:paraId="617544E9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06B4FA6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5900627090307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FDB771C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40 Regular</w:t>
            </w:r>
          </w:p>
        </w:tc>
      </w:tr>
      <w:tr w:rsidR="00812272" w:rsidTr="00812272" w14:paraId="2C12310F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AE19361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ADFF04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50 tab. Lemon</w:t>
            </w:r>
          </w:p>
        </w:tc>
      </w:tr>
      <w:tr w:rsidR="00812272" w:rsidTr="00812272" w14:paraId="3DD61D4F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0F0CEC3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5908252004843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138DF2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70 tab. Lemon</w:t>
            </w:r>
          </w:p>
        </w:tc>
      </w:tr>
      <w:tr w:rsidR="00812272" w:rsidTr="00812272" w14:paraId="385D6EE4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A2F2B60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E9FED3F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PLUS Baking soda 25 tab.</w:t>
            </w:r>
          </w:p>
        </w:tc>
      </w:tr>
      <w:tr w:rsidR="00812272" w:rsidTr="00812272" w14:paraId="3BA22C7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373F4F8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289CD9F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PLUS 36 tab.</w:t>
            </w:r>
          </w:p>
        </w:tc>
      </w:tr>
      <w:tr w:rsidR="00812272" w:rsidTr="00812272" w14:paraId="38AEBC6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78FE987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6FED142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PLUS 45 tab. Lemon</w:t>
            </w:r>
          </w:p>
        </w:tc>
      </w:tr>
      <w:tr w:rsidR="00812272" w:rsidTr="00812272" w14:paraId="045A7956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27F6735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CA72C48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PLUS 62 tab. Lemon</w:t>
            </w:r>
          </w:p>
        </w:tc>
      </w:tr>
      <w:tr w:rsidR="00812272" w:rsidTr="00812272" w14:paraId="664CEAF3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DED8E0B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D6EFF82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0% 45 tab.</w:t>
            </w:r>
          </w:p>
        </w:tc>
      </w:tr>
      <w:tr w:rsidR="00812272" w:rsidTr="00812272" w14:paraId="7853887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FDE6C7B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2F47C5C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All-in-1 Geel Lemon 900 ML</w:t>
            </w:r>
          </w:p>
        </w:tc>
      </w:tr>
      <w:tr w:rsidR="00812272" w:rsidTr="00812272" w14:paraId="7FFA4F4C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7A67201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770730C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All-in-1 Geel 900 ML</w:t>
            </w:r>
          </w:p>
        </w:tc>
      </w:tr>
      <w:tr w:rsidR="00812272" w:rsidTr="00812272" w14:paraId="3C7C1490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0C122CD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8594002682736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C60E69E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Sool 1.5 KG</w:t>
            </w:r>
          </w:p>
        </w:tc>
      </w:tr>
      <w:tr w:rsidR="00812272" w:rsidTr="00812272" w14:paraId="34C97BF8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F2DB7FE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8594002687397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7F889C1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Sool 4 KG</w:t>
            </w:r>
          </w:p>
        </w:tc>
      </w:tr>
      <w:tr w:rsidR="00812272" w:rsidTr="00812272" w14:paraId="3628E9D0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0A59E2E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5908252006465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CB21051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Quantum 100 tab. Lemon</w:t>
            </w:r>
          </w:p>
        </w:tc>
      </w:tr>
      <w:tr w:rsidR="00812272" w:rsidTr="00812272" w14:paraId="0CF5BB30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A9EAA1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3F0839C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Ultimate 100 tab. Lemon</w:t>
            </w:r>
          </w:p>
        </w:tc>
      </w:tr>
      <w:tr w:rsidR="00812272" w:rsidTr="00812272" w14:paraId="1ECC4EB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A1AC6CD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3141360054405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0498051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nõudep.masina õhuvärsk.DEO CITRUS</w:t>
            </w:r>
          </w:p>
        </w:tc>
      </w:tr>
      <w:tr w:rsidR="00812272" w:rsidTr="00812272" w14:paraId="231E272F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EF55BB1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5900627048346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5CB4B8D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Loputusvahend Max 400 ML</w:t>
            </w:r>
          </w:p>
        </w:tc>
      </w:tr>
      <w:tr w:rsidR="00812272" w:rsidTr="00812272" w14:paraId="7F31EAD0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6D1EA13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5900627065718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E0DB6FD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Loputusvahend Max Lemon 400 ML</w:t>
            </w:r>
          </w:p>
        </w:tc>
      </w:tr>
      <w:tr w:rsidR="00812272" w:rsidTr="00812272" w14:paraId="6AD96CC1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90A24C6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5900627048353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5319978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Loputusvahend Max 800 ML</w:t>
            </w:r>
          </w:p>
        </w:tc>
      </w:tr>
      <w:tr w:rsidR="00812272" w:rsidTr="00812272" w14:paraId="1B509DE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22E11FD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8594002680138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C74E3B7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puh.vahend 250 ML</w:t>
            </w:r>
          </w:p>
        </w:tc>
      </w:tr>
      <w:tr w:rsidR="00812272" w:rsidTr="00812272" w14:paraId="6F57B93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EC75AA5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3059946156330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0ED6C12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puh.vahend Lemon 250 ML</w:t>
            </w:r>
          </w:p>
        </w:tc>
      </w:tr>
      <w:tr w:rsidR="00812272" w:rsidTr="00812272" w14:paraId="312BA489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36A5D09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5900627073003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27FF01E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FINISH nõudepesumasina puh.tabletid 3x17 G</w:t>
            </w:r>
          </w:p>
        </w:tc>
      </w:tr>
      <w:tr w:rsidR="00812272" w:rsidTr="00812272" w14:paraId="2639CA8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253FC59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5900627081824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B04E7B5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REGULAR 1 L </w:t>
            </w:r>
          </w:p>
        </w:tc>
      </w:tr>
      <w:tr w:rsidR="00812272" w:rsidTr="00812272" w14:paraId="5D706C01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21B19E6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5900627081831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4BD4E45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WHITE 1L</w:t>
            </w:r>
          </w:p>
        </w:tc>
      </w:tr>
      <w:tr w:rsidR="00812272" w:rsidTr="00812272" w14:paraId="03F8A558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CEC5262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1214248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Gel REGULAR 750 ML</w:t>
            </w:r>
          </w:p>
        </w:tc>
      </w:tr>
      <w:tr w:rsidR="00812272" w:rsidTr="00812272" w14:paraId="15DB3D88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4EBC4A2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5908252006298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3E36660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Gel WHITE 750 ML</w:t>
            </w:r>
          </w:p>
        </w:tc>
      </w:tr>
      <w:tr w:rsidR="00812272" w:rsidTr="00812272" w14:paraId="7A32857C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6D436EB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5900627081862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64B84CC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REGULAR 2 L </w:t>
            </w:r>
          </w:p>
        </w:tc>
      </w:tr>
      <w:tr w:rsidR="00812272" w:rsidTr="00812272" w14:paraId="01C3C8E2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F37DE27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5900627081879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D5284F7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WHITE 2 L</w:t>
            </w:r>
          </w:p>
        </w:tc>
      </w:tr>
      <w:tr w:rsidR="00812272" w:rsidTr="00812272" w14:paraId="6F7C22EE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EFE2EB6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5900627081725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852E732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OXY ACTION REGULAR 470 G</w:t>
            </w:r>
          </w:p>
        </w:tc>
      </w:tr>
      <w:tr w:rsidR="00812272" w:rsidTr="00812272" w14:paraId="5A303BD6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8550664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5900627081732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0E2DC75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OXY ACTION WHITE 470 G</w:t>
            </w:r>
          </w:p>
        </w:tc>
      </w:tr>
      <w:tr w:rsidR="00812272" w:rsidTr="00812272" w14:paraId="5A3A213C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7745796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5908252015962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550DCFA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OXY ACTION REGULAR 970 G</w:t>
            </w:r>
          </w:p>
        </w:tc>
      </w:tr>
      <w:tr w:rsidR="00812272" w:rsidTr="00812272" w14:paraId="4CE4C8B1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319E067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2C28E96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OXY ACTION WHITE 970 G</w:t>
            </w:r>
          </w:p>
        </w:tc>
      </w:tr>
      <w:tr w:rsidR="00812272" w:rsidTr="00812272" w14:paraId="435F88BA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7FF4019E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4002448051015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EEF0A00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plekieemaldaja eelpesuks Spray 500 ML</w:t>
            </w:r>
          </w:p>
        </w:tc>
      </w:tr>
      <w:tr w:rsidR="00812272" w:rsidTr="00812272" w14:paraId="1D4581A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30D2289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5900627069846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69F2A8E0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GOLD plekieemaldaja eelpesuks GEL 200 ML</w:t>
            </w:r>
          </w:p>
        </w:tc>
      </w:tr>
      <w:tr w:rsidR="00812272" w:rsidTr="00812272" w14:paraId="3168EACF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E8C9DB2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438A72F5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värvipüüdja 32 TK</w:t>
            </w:r>
          </w:p>
        </w:tc>
      </w:tr>
      <w:tr w:rsidR="00812272" w:rsidTr="00812272" w14:paraId="6F6FD66D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104DDD2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52BE73DD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värvipüüdja 60 TK</w:t>
            </w:r>
          </w:p>
        </w:tc>
      </w:tr>
      <w:tr w:rsidR="00812272" w:rsidTr="00812272" w14:paraId="59C54628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081F814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5900627031287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516E113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vaibapuh.vahend GOLD REGULAR 500ML</w:t>
            </w:r>
          </w:p>
        </w:tc>
      </w:tr>
      <w:tr w:rsidR="00812272" w:rsidTr="00812272" w14:paraId="317CF9C7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0021457A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5908252015245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1772FDBD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vaibapuh.vahend GOLD FOAM 600ML</w:t>
            </w:r>
          </w:p>
        </w:tc>
      </w:tr>
      <w:tr w:rsidR="00812272" w:rsidTr="00812272" w14:paraId="13DD4495" w14:textId="77777777">
        <w:trPr>
          <w:trHeight w:val="300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22871F64" w14:textId="7777777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5908252011728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272" w:rsidRDefault="00812272" w14:paraId="34CC120D" w14:textId="777777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VANISH vaibapuhastus Gel 195 ML</w:t>
            </w:r>
          </w:p>
        </w:tc>
      </w:tr>
    </w:tbl>
    <w:p w:rsidR="002204AA" w:rsidRDefault="002204AA" w14:paraId="16274337" w14:textId="77777777"/>
    <w:sectPr w:rsidR="002204AA" w:rsidSect="002204AA">
      <w:footerReference w:type="default" r:id="rId16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1FAA" w:rsidRDefault="00161FAA" w14:paraId="18117E4D" w14:textId="77777777">
      <w:r>
        <w:separator/>
      </w:r>
    </w:p>
  </w:endnote>
  <w:endnote w:type="continuationSeparator" w:id="0">
    <w:p w:rsidR="00161FAA" w:rsidRDefault="00161FAA" w14:paraId="6225D1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ris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180F" w:rsidRDefault="00BD5829" w14:paraId="12121EC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9180F" w:rsidRDefault="00A9180F" w14:paraId="5C33BFF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1FAA" w:rsidRDefault="00161FAA" w14:paraId="693543F1" w14:textId="77777777">
      <w:r>
        <w:separator/>
      </w:r>
    </w:p>
  </w:footnote>
  <w:footnote w:type="continuationSeparator" w:id="0">
    <w:p w:rsidR="00161FAA" w:rsidRDefault="00161FAA" w14:paraId="2B707D2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E5B8B"/>
    <w:multiLevelType w:val="multilevel"/>
    <w:tmpl w:val="7A72F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401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AA"/>
    <w:rsid w:val="000445E5"/>
    <w:rsid w:val="00161FAA"/>
    <w:rsid w:val="001C2B98"/>
    <w:rsid w:val="002204AA"/>
    <w:rsid w:val="00252C29"/>
    <w:rsid w:val="002B36B7"/>
    <w:rsid w:val="002B7C09"/>
    <w:rsid w:val="00302F26"/>
    <w:rsid w:val="00361B71"/>
    <w:rsid w:val="0038742D"/>
    <w:rsid w:val="003A26B3"/>
    <w:rsid w:val="00465931"/>
    <w:rsid w:val="004826A6"/>
    <w:rsid w:val="004B7DEF"/>
    <w:rsid w:val="004D3AEA"/>
    <w:rsid w:val="00614261"/>
    <w:rsid w:val="00633EA1"/>
    <w:rsid w:val="00812272"/>
    <w:rsid w:val="008452CB"/>
    <w:rsid w:val="008E27D7"/>
    <w:rsid w:val="009152D1"/>
    <w:rsid w:val="00915DDE"/>
    <w:rsid w:val="00930CDF"/>
    <w:rsid w:val="009328E1"/>
    <w:rsid w:val="009704E0"/>
    <w:rsid w:val="009C779E"/>
    <w:rsid w:val="009D0EDD"/>
    <w:rsid w:val="00A9180F"/>
    <w:rsid w:val="00B37E5A"/>
    <w:rsid w:val="00B62045"/>
    <w:rsid w:val="00BC36F3"/>
    <w:rsid w:val="00BD5829"/>
    <w:rsid w:val="00CC2AA9"/>
    <w:rsid w:val="00D45C9C"/>
    <w:rsid w:val="00E05A66"/>
    <w:rsid w:val="00E321F0"/>
    <w:rsid w:val="00F17146"/>
    <w:rsid w:val="08326E6D"/>
    <w:rsid w:val="0CD70AD5"/>
    <w:rsid w:val="3C35D220"/>
    <w:rsid w:val="415B41B5"/>
    <w:rsid w:val="56D2A5DC"/>
    <w:rsid w:val="59BF8C8F"/>
    <w:rsid w:val="5ECD16B0"/>
    <w:rsid w:val="7EB3E786"/>
    <w:rsid w:val="7F9CA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6A36"/>
  <w15:docId w15:val="{47909A65-55EF-4AC6-AA89-58551CB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04AA"/>
    <w:pPr>
      <w:spacing w:after="0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4A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4A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204A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204A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204A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204A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204A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204A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204A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204A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20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4A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204A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20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4A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20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A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20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4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45E5"/>
    <w:rPr>
      <w:color w:val="467886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445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04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2045"/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2045"/>
    <w:rPr>
      <w:rFonts w:ascii="Times New Roman" w:hAnsi="Times New Roman" w:eastAsia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82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5829"/>
    <w:rPr>
      <w:rFonts w:ascii="Tahoma" w:hAnsi="Tahoma" w:eastAsia="Times New Roman" w:cs="Tahoma"/>
      <w:kern w:val="0"/>
      <w:sz w:val="16"/>
      <w:szCs w:val="1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12272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736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rimi.ee" TargetMode="External" Id="Rc201eac5ca534d41" /><Relationship Type="http://schemas.openxmlformats.org/officeDocument/2006/relationships/hyperlink" Target="https://www.rimi.ee/privaatsuspoliitika/kampaaniamangude-isikuandmete-tootlemine" TargetMode="External" Id="R7c98fbb8a0574ab6" /><Relationship Type="http://schemas.openxmlformats.org/officeDocument/2006/relationships/hyperlink" Target="http://www.rimi.ee" TargetMode="External" Id="R3e3cd473425349fb" /><Relationship Type="http://schemas.openxmlformats.org/officeDocument/2006/relationships/hyperlink" Target="http://www.rimi.ee" TargetMode="External" Id="R0a04d46fbd674f25" /><Relationship Type="http://schemas.openxmlformats.org/officeDocument/2006/relationships/hyperlink" Target="mailto:loteriid@newera.ee" TargetMode="External" Id="R9f6dd248eb764c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3AB0184409341817455527C1FA963" ma:contentTypeVersion="28" ma:contentTypeDescription="Create a new document." ma:contentTypeScope="" ma:versionID="2f2234b52bb83fe810fc9614b6268409">
  <xsd:schema xmlns:xsd="http://www.w3.org/2001/XMLSchema" xmlns:xs="http://www.w3.org/2001/XMLSchema" xmlns:p="http://schemas.microsoft.com/office/2006/metadata/properties" xmlns:ns2="b5dcbb74-0d37-403a-a364-7ba23300d339" xmlns:ns3="95fc1f7b-cda8-4804-abd3-27e9ae371bd3" xmlns:ns4="25fda321-f849-4d6f-b582-b8967b85c633" targetNamespace="http://schemas.microsoft.com/office/2006/metadata/properties" ma:root="true" ma:fieldsID="ce762a6090967962bf80bef54e9ab24c" ns2:_="" ns3:_="" ns4:_="">
    <xsd:import namespace="b5dcbb74-0d37-403a-a364-7ba23300d339"/>
    <xsd:import namespace="95fc1f7b-cda8-4804-abd3-27e9ae371bd3"/>
    <xsd:import namespace="25fda321-f849-4d6f-b582-b8967b85c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g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cbb74-0d37-403a-a364-7ba23300d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c1f7b-cda8-4804-abd3-27e9ae371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20" nillable="true" ma:displayName="Tag" ma:internalName="Ta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ce41c2-8316-4075-b2a0-feb75f14e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da321-f849-4d6f-b582-b8967b85c63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7cca8d7-1753-4019-8b26-fe6a44e75ca1}" ma:internalName="TaxCatchAll" ma:showField="CatchAllData" ma:web="b5dcbb74-0d37-403a-a364-7ba23300d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da321-f849-4d6f-b582-b8967b85c633" xsi:nil="true"/>
    <lcf76f155ced4ddcb4097134ff3c332f xmlns="95fc1f7b-cda8-4804-abd3-27e9ae371bd3">
      <Terms xmlns="http://schemas.microsoft.com/office/infopath/2007/PartnerControls"/>
    </lcf76f155ced4ddcb4097134ff3c332f>
    <Tag xmlns="95fc1f7b-cda8-4804-abd3-27e9ae371b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ace41c2-8316-4075-b2a0-feb75f14e2c3" ContentTypeId="0x0101" PreviousValue="false"/>
</file>

<file path=customXml/itemProps1.xml><?xml version="1.0" encoding="utf-8"?>
<ds:datastoreItem xmlns:ds="http://schemas.openxmlformats.org/officeDocument/2006/customXml" ds:itemID="{E79CB251-24CB-421F-835D-99F6510EF1AE}"/>
</file>

<file path=customXml/itemProps2.xml><?xml version="1.0" encoding="utf-8"?>
<ds:datastoreItem xmlns:ds="http://schemas.openxmlformats.org/officeDocument/2006/customXml" ds:itemID="{072184CD-E9C6-40DC-AA0E-FD9BBC3E4B4F}">
  <ds:schemaRefs>
    <ds:schemaRef ds:uri="http://schemas.microsoft.com/office/2006/metadata/properties"/>
    <ds:schemaRef ds:uri="http://schemas.microsoft.com/office/infopath/2007/PartnerControls"/>
    <ds:schemaRef ds:uri="25fda321-f849-4d6f-b582-b8967b85c633"/>
    <ds:schemaRef ds:uri="95fc1f7b-cda8-4804-abd3-27e9ae371bd3"/>
  </ds:schemaRefs>
</ds:datastoreItem>
</file>

<file path=customXml/itemProps3.xml><?xml version="1.0" encoding="utf-8"?>
<ds:datastoreItem xmlns:ds="http://schemas.openxmlformats.org/officeDocument/2006/customXml" ds:itemID="{055F05FB-C84C-4ED9-82CD-41092A12C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1A696-686E-467C-9BE4-1EA6E105288E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f0bc4404-d96b-4544-9544-a30b749faca9}" enabled="1" method="Standard" siteId="{176bdcf0-2ce3-4610-962a-d59c1f5ce9f6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Edgars Lūks</dc:creator>
  <keywords/>
  <dc:description/>
  <lastModifiedBy>Meriliis Ilves</lastModifiedBy>
  <revision>10</revision>
  <dcterms:created xsi:type="dcterms:W3CDTF">2025-05-21T08:01:00.0000000Z</dcterms:created>
  <dcterms:modified xsi:type="dcterms:W3CDTF">2025-06-16T11:43:06.8881614Z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0x0101004C43AB0184409341817455527C1FA963</vt:lpwstr>
  </property>
  <property fmtid="{D5CDD505-2E9C-101B-9397-08002B2CF9AE}" pid="3" name="MediaServiceImageTags">
    <vt:lpwstr/>
  </property>
</Properties>
</file>