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881F" w14:textId="77777777" w:rsidR="00560477" w:rsidRPr="00F425DC" w:rsidRDefault="008E6DCE" w:rsidP="00D74DEB">
      <w:pPr>
        <w:spacing w:line="276" w:lineRule="auto"/>
        <w:jc w:val="center"/>
        <w:rPr>
          <w:b/>
        </w:rPr>
      </w:pPr>
      <w:r w:rsidRPr="00F425DC">
        <w:rPr>
          <w:b/>
        </w:rPr>
        <w:t>Prekių žaidimo</w:t>
      </w:r>
    </w:p>
    <w:p w14:paraId="1C058820" w14:textId="781ED2C3" w:rsidR="008E6DCE" w:rsidRPr="00F425DC" w:rsidRDefault="008E6DCE" w:rsidP="00D74DEB">
      <w:pPr>
        <w:spacing w:line="276" w:lineRule="auto"/>
        <w:jc w:val="center"/>
        <w:rPr>
          <w:rFonts w:eastAsia="Times" w:cs="Times New Roman"/>
          <w:b/>
          <w:bCs/>
        </w:rPr>
      </w:pPr>
      <w:r w:rsidRPr="00F425DC">
        <w:rPr>
          <w:b/>
        </w:rPr>
        <w:t>„</w:t>
      </w:r>
      <w:r w:rsidR="00E62864">
        <w:rPr>
          <w:b/>
        </w:rPr>
        <w:t>Pirk Panasonic su Mano Rimi lojalumo kortele ir laimėk</w:t>
      </w:r>
      <w:bookmarkStart w:id="0" w:name="_GoBack"/>
      <w:bookmarkEnd w:id="0"/>
      <w:r w:rsidRPr="00F425DC">
        <w:rPr>
          <w:b/>
        </w:rPr>
        <w:t>“</w:t>
      </w:r>
    </w:p>
    <w:p w14:paraId="1C058821" w14:textId="77777777" w:rsidR="007C503B" w:rsidRPr="00F425DC" w:rsidRDefault="007C503B" w:rsidP="00D74DEB">
      <w:pPr>
        <w:spacing w:line="276" w:lineRule="auto"/>
        <w:jc w:val="center"/>
        <w:rPr>
          <w:rFonts w:eastAsia="Times" w:cs="Times New Roman"/>
          <w:b/>
          <w:bCs/>
        </w:rPr>
      </w:pPr>
      <w:r w:rsidRPr="00F425DC">
        <w:rPr>
          <w:b/>
        </w:rPr>
        <w:t>taisyklės</w:t>
      </w:r>
    </w:p>
    <w:p w14:paraId="1C058822" w14:textId="77777777" w:rsidR="008E6DCE" w:rsidRPr="00F425DC" w:rsidRDefault="008E6DCE" w:rsidP="00D74DEB">
      <w:pPr>
        <w:spacing w:line="276" w:lineRule="auto"/>
        <w:jc w:val="center"/>
        <w:rPr>
          <w:rFonts w:eastAsia="Times" w:cs="Times New Roman"/>
          <w:b/>
          <w:bCs/>
        </w:rPr>
      </w:pPr>
    </w:p>
    <w:p w14:paraId="1C058823" w14:textId="77777777" w:rsidR="008E6DCE" w:rsidRPr="00F425DC" w:rsidRDefault="008E6DCE" w:rsidP="00D74DEB">
      <w:pPr>
        <w:numPr>
          <w:ilvl w:val="0"/>
          <w:numId w:val="1"/>
        </w:numPr>
        <w:spacing w:after="0" w:line="276" w:lineRule="auto"/>
        <w:ind w:left="357" w:hanging="357"/>
        <w:jc w:val="both"/>
      </w:pPr>
      <w:r w:rsidRPr="00F425DC">
        <w:t>PREKIŲ PLATINTOJAS</w:t>
      </w:r>
    </w:p>
    <w:p w14:paraId="1C058824" w14:textId="77777777" w:rsidR="00C93B38" w:rsidRPr="00F425DC" w:rsidRDefault="00690A17" w:rsidP="00DA0894">
      <w:pPr>
        <w:numPr>
          <w:ilvl w:val="1"/>
          <w:numId w:val="1"/>
        </w:numPr>
        <w:tabs>
          <w:tab w:val="clear" w:pos="792"/>
          <w:tab w:val="left" w:pos="360"/>
          <w:tab w:val="num" w:pos="900"/>
        </w:tabs>
        <w:spacing w:after="120" w:line="276" w:lineRule="auto"/>
        <w:jc w:val="both"/>
      </w:pPr>
      <w:r w:rsidRPr="00F425DC">
        <w:t>AS „Nordic Digital“, įmonės registracijos numeris  EE100024025, buveinės adresas: Tööstuse tee 6, Tõrvandi, Tartumaa, Estonia 61715.</w:t>
      </w:r>
    </w:p>
    <w:p w14:paraId="1C058825" w14:textId="77777777" w:rsidR="008E6DCE" w:rsidRPr="00F425DC" w:rsidRDefault="008E6DCE" w:rsidP="00D74DEB">
      <w:pPr>
        <w:numPr>
          <w:ilvl w:val="0"/>
          <w:numId w:val="1"/>
        </w:numPr>
        <w:tabs>
          <w:tab w:val="left" w:pos="360"/>
        </w:tabs>
        <w:spacing w:after="0" w:line="276" w:lineRule="auto"/>
        <w:ind w:left="357" w:hanging="357"/>
        <w:jc w:val="both"/>
      </w:pPr>
      <w:r w:rsidRPr="00F425DC">
        <w:t>ŽAIDIMO ORGANIZATORIUS</w:t>
      </w:r>
    </w:p>
    <w:p w14:paraId="1C058826" w14:textId="77777777" w:rsidR="008E6DCE" w:rsidRPr="00F425DC" w:rsidRDefault="00D93F78" w:rsidP="00D74DEB">
      <w:pPr>
        <w:numPr>
          <w:ilvl w:val="1"/>
          <w:numId w:val="1"/>
        </w:numPr>
        <w:tabs>
          <w:tab w:val="clear" w:pos="792"/>
          <w:tab w:val="left" w:pos="360"/>
          <w:tab w:val="num" w:pos="900"/>
        </w:tabs>
        <w:spacing w:after="120" w:line="276" w:lineRule="auto"/>
        <w:jc w:val="both"/>
      </w:pPr>
      <w:r>
        <w:t>UAB „Galley Group</w:t>
      </w:r>
      <w:r w:rsidR="008E6DCE" w:rsidRPr="00F425DC">
        <w:t>“, įmonės</w:t>
      </w:r>
      <w:r>
        <w:t xml:space="preserve"> kodas 126286061</w:t>
      </w:r>
      <w:r w:rsidR="008E6DCE" w:rsidRPr="00F425DC">
        <w:t xml:space="preserve">, buveinės adresas: </w:t>
      </w:r>
      <w:r>
        <w:t>Gerosios Vilties g. 22A-2, Vilnius</w:t>
      </w:r>
      <w:r w:rsidR="008E6DCE" w:rsidRPr="00F425DC">
        <w:t>.</w:t>
      </w:r>
    </w:p>
    <w:p w14:paraId="1C058827" w14:textId="77777777" w:rsidR="008E6DCE" w:rsidRPr="00F425DC" w:rsidRDefault="008E6DCE" w:rsidP="00D74DEB">
      <w:pPr>
        <w:numPr>
          <w:ilvl w:val="0"/>
          <w:numId w:val="1"/>
        </w:numPr>
        <w:spacing w:after="0" w:line="276" w:lineRule="auto"/>
        <w:jc w:val="both"/>
      </w:pPr>
      <w:r w:rsidRPr="00F425DC">
        <w:t>ŽAIDIMO VIETA</w:t>
      </w:r>
    </w:p>
    <w:p w14:paraId="1C058828" w14:textId="77777777" w:rsidR="008E6DCE" w:rsidRPr="00F425DC" w:rsidRDefault="00C93B38" w:rsidP="00D74DEB">
      <w:pPr>
        <w:numPr>
          <w:ilvl w:val="1"/>
          <w:numId w:val="1"/>
        </w:numPr>
        <w:tabs>
          <w:tab w:val="clear" w:pos="792"/>
          <w:tab w:val="left" w:pos="360"/>
          <w:tab w:val="num" w:pos="900"/>
        </w:tabs>
        <w:spacing w:after="120" w:line="276" w:lineRule="auto"/>
        <w:jc w:val="both"/>
      </w:pPr>
      <w:r w:rsidRPr="00F425DC">
        <w:t>Žaidimas vyksta „Rimi“ parduotuvėse visoje Lietuvos Respublikos teritorijoje.</w:t>
      </w:r>
    </w:p>
    <w:p w14:paraId="1C058829" w14:textId="77777777" w:rsidR="008E6DCE" w:rsidRPr="00F425DC" w:rsidRDefault="008E6DCE" w:rsidP="00D74DEB">
      <w:pPr>
        <w:numPr>
          <w:ilvl w:val="0"/>
          <w:numId w:val="1"/>
        </w:numPr>
        <w:spacing w:after="0" w:line="276" w:lineRule="auto"/>
        <w:jc w:val="both"/>
      </w:pPr>
      <w:r w:rsidRPr="00F425DC">
        <w:t>ŽAIDIMO TRUKMĖ</w:t>
      </w:r>
    </w:p>
    <w:p w14:paraId="1C05882A" w14:textId="77777777" w:rsidR="008E6DCE" w:rsidRPr="00F425DC" w:rsidRDefault="008E6DCE" w:rsidP="00D74DEB">
      <w:pPr>
        <w:numPr>
          <w:ilvl w:val="1"/>
          <w:numId w:val="1"/>
        </w:numPr>
        <w:tabs>
          <w:tab w:val="clear" w:pos="792"/>
          <w:tab w:val="left" w:pos="360"/>
          <w:tab w:val="num" w:pos="900"/>
        </w:tabs>
        <w:spacing w:after="120" w:line="276" w:lineRule="auto"/>
        <w:jc w:val="both"/>
      </w:pPr>
      <w:r w:rsidRPr="00F425DC">
        <w:t>Žaidimas vyksta nuo 2020 m. kovo 3 d. iki 2020 m. kovo 30 d.</w:t>
      </w:r>
    </w:p>
    <w:p w14:paraId="1C05882B" w14:textId="77777777" w:rsidR="00802AE5" w:rsidRPr="00F425DC" w:rsidRDefault="00802AE5" w:rsidP="00D74DEB">
      <w:pPr>
        <w:numPr>
          <w:ilvl w:val="0"/>
          <w:numId w:val="1"/>
        </w:numPr>
        <w:spacing w:after="0" w:line="276" w:lineRule="auto"/>
        <w:ind w:left="357" w:hanging="357"/>
        <w:jc w:val="both"/>
      </w:pPr>
      <w:r w:rsidRPr="00F425DC">
        <w:t xml:space="preserve">PRIZAI </w:t>
      </w:r>
    </w:p>
    <w:p w14:paraId="1C05882C" w14:textId="347FF401" w:rsidR="00802AE5" w:rsidRPr="00F425DC" w:rsidRDefault="00802AE5" w:rsidP="00D74DEB">
      <w:pPr>
        <w:spacing w:after="0" w:line="276" w:lineRule="auto"/>
        <w:ind w:firstLine="357"/>
        <w:jc w:val="both"/>
      </w:pPr>
      <w:r w:rsidRPr="00F425DC">
        <w:t xml:space="preserve">5.1. Prizų fondą sudaro 19 (devyniolika) prizų – 1 (vienas) </w:t>
      </w:r>
      <w:r w:rsidRPr="00F425DC">
        <w:rPr>
          <w:rFonts w:ascii="Calibri" w:hAnsi="Calibri"/>
        </w:rPr>
        <w:t>„Panasonic Lumix DMC-SZ10“ fotoaparatas, kurio vertė – 93,48 EUR (devyniasdešimt trys eurai, 48 euro centai)</w:t>
      </w:r>
      <w:r w:rsidRPr="00F425DC">
        <w:t xml:space="preserve">, </w:t>
      </w:r>
      <w:r w:rsidR="009115EE">
        <w:t>2</w:t>
      </w:r>
      <w:r w:rsidRPr="00F425DC">
        <w:t xml:space="preserve"> (</w:t>
      </w:r>
      <w:r w:rsidR="009115EE">
        <w:t>dvejos</w:t>
      </w:r>
      <w:r w:rsidRPr="00F425DC">
        <w:t>) „Panasonic“ belaidės ausinės su mikrofonu „RP-HF410BE-K“, kiekvienų ausinių vertė – 32,04 EUR (trisdešimt du eurai, 04 euro centai), 15 (penkiolika) „Panasonic“ prožektorių „BF-BG01 Angry Birds“, kiekvieno vertė – 6,40 EUR (šeši eurai, 40 euro centų).</w:t>
      </w:r>
    </w:p>
    <w:p w14:paraId="1C05882D" w14:textId="77777777" w:rsidR="00D74DEB" w:rsidRPr="00F425DC" w:rsidRDefault="00802AE5" w:rsidP="00D74DEB">
      <w:pPr>
        <w:spacing w:after="0" w:line="276" w:lineRule="auto"/>
        <w:ind w:left="357"/>
        <w:jc w:val="both"/>
      </w:pPr>
      <w:r w:rsidRPr="00F425DC">
        <w:t xml:space="preserve">5.2. Bendra prizų vertė yra 285,60 EUR (du šimtai aštuoniasdešimt penki eurai, 60 euro centų). </w:t>
      </w:r>
    </w:p>
    <w:p w14:paraId="1C05882E" w14:textId="77777777" w:rsidR="00D74DEB" w:rsidRPr="00F425DC" w:rsidRDefault="00D74DEB" w:rsidP="00D74DEB">
      <w:pPr>
        <w:spacing w:after="0" w:line="276" w:lineRule="auto"/>
        <w:ind w:left="357"/>
        <w:jc w:val="both"/>
      </w:pPr>
    </w:p>
    <w:p w14:paraId="1C05882F" w14:textId="77777777" w:rsidR="00D74DEB" w:rsidRPr="00F425DC" w:rsidRDefault="001F3E91" w:rsidP="00D74DEB">
      <w:pPr>
        <w:spacing w:after="0" w:line="276" w:lineRule="auto"/>
        <w:jc w:val="both"/>
      </w:pPr>
      <w:r w:rsidRPr="00F425DC">
        <w:t>6.   DALYVAVIMO SĄLYGOS</w:t>
      </w:r>
    </w:p>
    <w:p w14:paraId="1C058830" w14:textId="77777777" w:rsidR="00D74DEB" w:rsidRPr="00F425DC" w:rsidRDefault="00802AE5" w:rsidP="00D74DEB">
      <w:pPr>
        <w:spacing w:after="0" w:line="276" w:lineRule="auto"/>
        <w:ind w:firstLine="357"/>
        <w:jc w:val="both"/>
      </w:pPr>
      <w:r w:rsidRPr="00F425DC">
        <w:t>6.1. Žaidime gali da</w:t>
      </w:r>
      <w:r w:rsidR="00B85D77">
        <w:t xml:space="preserve">lyvauti visi „Mano Rimi“ lojalumo kortelių naudotojai, </w:t>
      </w:r>
      <w:r w:rsidR="00B85D77" w:rsidRPr="00B85D77">
        <w:rPr>
          <w:iCs/>
        </w:rPr>
        <w:t>kurių turėtojai registruodami „Mano Rimi“ lojalumo kortelę yra sutikę, jog jų asmens duomenys bus tvarkomi Akcijų organizavimo tikslais.</w:t>
      </w:r>
    </w:p>
    <w:p w14:paraId="1C058831" w14:textId="77777777" w:rsidR="00D74DEB" w:rsidRPr="00F425DC" w:rsidRDefault="00802AE5" w:rsidP="00D74DEB">
      <w:pPr>
        <w:spacing w:after="0" w:line="276" w:lineRule="auto"/>
        <w:ind w:firstLine="357"/>
        <w:jc w:val="both"/>
      </w:pPr>
      <w:r w:rsidRPr="00F425DC">
        <w:t xml:space="preserve">6.2. Asmenys, norintys dalyvauti žaidime, laikotarpiu nuo 2020 m. kovo 3 d. iki 2020 m. kovo 30 d. vienoje iš Lietuvos Respublikoje esančių „Rimi“ parduotuvių turi įsigyti „Panasonic“ prekę (prekių sąrašą žr. 1 priede) ir atsiskaityti už ją, naudodamasis „Mano Rimi“ </w:t>
      </w:r>
      <w:r w:rsidR="00B85D77">
        <w:t xml:space="preserve">lojalumo </w:t>
      </w:r>
      <w:r w:rsidRPr="00F425DC">
        <w:t xml:space="preserve">kortele . </w:t>
      </w:r>
    </w:p>
    <w:p w14:paraId="1C058832" w14:textId="77777777" w:rsidR="00D74DEB" w:rsidRPr="00F425DC" w:rsidRDefault="00802AE5" w:rsidP="00D74DEB">
      <w:pPr>
        <w:spacing w:after="0" w:line="276" w:lineRule="auto"/>
        <w:ind w:firstLine="357"/>
        <w:jc w:val="both"/>
      </w:pPr>
      <w:r w:rsidRPr="00F425DC">
        <w:t xml:space="preserve">6.3. Įsigijęs žaidimo prekių, dalyvis automatiškai nemokamai registruojamas žaidime. </w:t>
      </w:r>
    </w:p>
    <w:p w14:paraId="1C058833" w14:textId="77777777" w:rsidR="00D74DEB" w:rsidRPr="00F425DC" w:rsidRDefault="00802AE5" w:rsidP="00D74DEB">
      <w:pPr>
        <w:spacing w:after="0" w:line="276" w:lineRule="auto"/>
        <w:ind w:firstLine="357"/>
        <w:jc w:val="both"/>
      </w:pPr>
      <w:r w:rsidRPr="00F425DC">
        <w:t>6.4. Žaidimo metu pametę</w:t>
      </w:r>
      <w:r w:rsidR="00B85D77">
        <w:t>s arba pažeidęs „Mano Rimi“ lojalumo</w:t>
      </w:r>
      <w:r w:rsidRPr="00F425DC">
        <w:t xml:space="preserve"> kortelę, vart</w:t>
      </w:r>
      <w:r w:rsidR="00B85D77">
        <w:t>otojas turi užsisakyti naują „Mano Rimi“ lojalumo</w:t>
      </w:r>
      <w:r w:rsidR="00BC22CE" w:rsidRPr="00F425DC">
        <w:t xml:space="preserve"> kortelę telefonu 80000180 </w:t>
      </w:r>
      <w:r w:rsidRPr="00F425DC">
        <w:t>arba el. paštu info.l</w:t>
      </w:r>
      <w:r w:rsidR="00F425DC">
        <w:t>t</w:t>
      </w:r>
      <w:r w:rsidRPr="00F425DC">
        <w:t>@rimibaltic.com. Dalyvavimas žaidime neperkeliamas į naują</w:t>
      </w:r>
      <w:r w:rsidR="00B85D77">
        <w:t xml:space="preserve"> „Mano Rimi“ lojalumo</w:t>
      </w:r>
      <w:r w:rsidRPr="00F425DC">
        <w:t xml:space="preserve"> kortelę. </w:t>
      </w:r>
    </w:p>
    <w:p w14:paraId="1C058834" w14:textId="77777777" w:rsidR="00D74DEB" w:rsidRPr="00F425DC" w:rsidRDefault="00802AE5" w:rsidP="00D74DEB">
      <w:pPr>
        <w:spacing w:after="0" w:line="276" w:lineRule="auto"/>
        <w:ind w:firstLine="357"/>
        <w:jc w:val="both"/>
      </w:pPr>
      <w:r w:rsidRPr="00F425DC">
        <w:t xml:space="preserve">6.5. Jei klientas nenori dalyvauti žaidime, jis gali atsisakyti, </w:t>
      </w:r>
      <w:r w:rsidR="00B85D77">
        <w:t>nusiuntęs „Mano Rimi“ lojalumo</w:t>
      </w:r>
      <w:r w:rsidRPr="00F425DC">
        <w:t xml:space="preserve"> kortelės numerį, vardą ir pavardę el. paštu </w:t>
      </w:r>
      <w:hyperlink r:id="rId7" w:history="1">
        <w:r w:rsidR="00F425DC" w:rsidRPr="00985DEC">
          <w:rPr>
            <w:rStyle w:val="Hyperlink"/>
          </w:rPr>
          <w:t>info.lt@rimibaltic.com</w:t>
        </w:r>
      </w:hyperlink>
      <w:r w:rsidRPr="00F425DC">
        <w:t xml:space="preserve"> </w:t>
      </w:r>
    </w:p>
    <w:p w14:paraId="1C058835" w14:textId="77777777" w:rsidR="00D74DEB" w:rsidRPr="00F425DC" w:rsidRDefault="00802AE5" w:rsidP="00D74DEB">
      <w:pPr>
        <w:spacing w:after="0" w:line="276" w:lineRule="auto"/>
        <w:ind w:firstLine="357"/>
        <w:jc w:val="both"/>
      </w:pPr>
      <w:r w:rsidRPr="00F425DC">
        <w:t xml:space="preserve">6.6. Vienas dalyvis gali registruotis neribotą kiekį kartų, kaskart įsigijęs prekių pagal žaidimo taisyklių sąlygas ir </w:t>
      </w:r>
      <w:r w:rsidR="00B85D77">
        <w:t>pasinaudojęs „Mano Rimi“ lojalumo</w:t>
      </w:r>
      <w:r w:rsidRPr="00F425DC">
        <w:t xml:space="preserve"> kortelę. </w:t>
      </w:r>
    </w:p>
    <w:p w14:paraId="1C058836" w14:textId="77777777" w:rsidR="00D74DEB" w:rsidRPr="00F425DC" w:rsidRDefault="00802AE5" w:rsidP="00D74DEB">
      <w:pPr>
        <w:spacing w:after="0" w:line="276" w:lineRule="auto"/>
        <w:ind w:firstLine="357"/>
        <w:jc w:val="both"/>
      </w:pPr>
      <w:r w:rsidRPr="00F425DC">
        <w:t xml:space="preserve">6.7. Visi pagal žaidimo taisykles įsigyti pirkiniai dalyvaus žaidime. </w:t>
      </w:r>
    </w:p>
    <w:p w14:paraId="1C058837" w14:textId="77777777" w:rsidR="00D74DEB" w:rsidRPr="00F425DC" w:rsidRDefault="00802AE5" w:rsidP="00D74DEB">
      <w:pPr>
        <w:spacing w:after="0" w:line="276" w:lineRule="auto"/>
        <w:ind w:firstLine="357"/>
        <w:jc w:val="both"/>
      </w:pPr>
      <w:r w:rsidRPr="00F425DC">
        <w:t xml:space="preserve">6.8. Žaidimo organizatorius neatsako už: </w:t>
      </w:r>
    </w:p>
    <w:p w14:paraId="1C058838" w14:textId="77777777" w:rsidR="00D74DEB" w:rsidRPr="00F425DC" w:rsidRDefault="00802AE5" w:rsidP="00D74DEB">
      <w:pPr>
        <w:spacing w:after="0" w:line="276" w:lineRule="auto"/>
        <w:ind w:firstLine="720"/>
        <w:jc w:val="both"/>
      </w:pPr>
      <w:r w:rsidRPr="00F425DC">
        <w:t xml:space="preserve">6.8.1. galimus dalyvių nuostolius, susijusius su prizo atsiėmimu; </w:t>
      </w:r>
    </w:p>
    <w:p w14:paraId="1C058839" w14:textId="77777777" w:rsidR="00D74DEB" w:rsidRPr="00F425DC" w:rsidRDefault="00802AE5" w:rsidP="00D74DEB">
      <w:pPr>
        <w:spacing w:after="0" w:line="276" w:lineRule="auto"/>
        <w:ind w:firstLine="720"/>
        <w:jc w:val="both"/>
      </w:pPr>
      <w:r w:rsidRPr="00F425DC">
        <w:lastRenderedPageBreak/>
        <w:t>6.8.2. pasekmes, atsiradusias dėl neteisingo naudojimosi „Mano Rimi“</w:t>
      </w:r>
      <w:r w:rsidR="00B85D77">
        <w:t xml:space="preserve"> lojalumo kortele</w:t>
      </w:r>
      <w:r w:rsidRPr="00F425DC">
        <w:t xml:space="preserve"> ar dėl dalyvio kaltės atsiradusių netikslumų.</w:t>
      </w:r>
    </w:p>
    <w:p w14:paraId="1C05883A" w14:textId="77777777" w:rsidR="00D74DEB" w:rsidRPr="00F425DC" w:rsidRDefault="00D74DEB" w:rsidP="00D74DEB">
      <w:pPr>
        <w:spacing w:after="0" w:line="276" w:lineRule="auto"/>
        <w:ind w:firstLine="360"/>
        <w:jc w:val="both"/>
      </w:pPr>
    </w:p>
    <w:p w14:paraId="1C05883B" w14:textId="77777777" w:rsidR="007C503B" w:rsidRPr="00F425DC" w:rsidRDefault="007C503B" w:rsidP="00D74DEB">
      <w:pPr>
        <w:spacing w:after="0" w:line="276" w:lineRule="auto"/>
        <w:ind w:firstLine="360"/>
        <w:jc w:val="both"/>
      </w:pPr>
    </w:p>
    <w:p w14:paraId="1C05883C" w14:textId="77777777" w:rsidR="00D74DEB" w:rsidRPr="00F425DC" w:rsidRDefault="00D74DEB" w:rsidP="00D74DEB">
      <w:pPr>
        <w:spacing w:after="0" w:line="276" w:lineRule="auto"/>
        <w:jc w:val="both"/>
      </w:pPr>
    </w:p>
    <w:p w14:paraId="1C05883D" w14:textId="77777777" w:rsidR="00D74DEB" w:rsidRPr="00F425DC" w:rsidRDefault="00802AE5" w:rsidP="00D74DEB">
      <w:pPr>
        <w:spacing w:after="0" w:line="276" w:lineRule="auto"/>
        <w:jc w:val="both"/>
      </w:pPr>
      <w:r w:rsidRPr="00F425DC">
        <w:t xml:space="preserve">7. PLANUOJAMAS DALYVIŲ SKAIČIUS </w:t>
      </w:r>
    </w:p>
    <w:p w14:paraId="1C05883E" w14:textId="77777777" w:rsidR="008326DA" w:rsidRPr="00F425DC" w:rsidRDefault="00802AE5" w:rsidP="008326DA">
      <w:pPr>
        <w:spacing w:after="0" w:line="276" w:lineRule="auto"/>
        <w:ind w:firstLine="357"/>
        <w:jc w:val="both"/>
      </w:pPr>
      <w:r w:rsidRPr="00F425DC">
        <w:t xml:space="preserve">7.1. Planuojamas dalyvių skaičius – 1 000 (tūkstantis) dalyvių, kurie 6 punkte nurodytu būdu dalyvaus žaidime ir kurie galės laimėti vieną iš 19 (devyniolikos) prizų – 1 (vieno) </w:t>
      </w:r>
      <w:r w:rsidRPr="00F425DC">
        <w:rPr>
          <w:rFonts w:ascii="Calibri" w:hAnsi="Calibri"/>
        </w:rPr>
        <w:t>„Panasonic Lumix DMC-SZ10“ fotoaparato,</w:t>
      </w:r>
      <w:r w:rsidRPr="00F425DC">
        <w:t>, 3 (trijų) „Panasonic“ belaidžių ausinių su mikrofonu „RP-HF410BE-K“, 15 (penkiolikos) „Panasonic“ prožektorių „BF-BG01 Angry Birds“</w:t>
      </w:r>
      <w:r w:rsidR="001F3E91" w:rsidRPr="00F425DC">
        <w:t>.</w:t>
      </w:r>
    </w:p>
    <w:p w14:paraId="1C05883F" w14:textId="77777777" w:rsidR="00D74DEB" w:rsidRPr="00F425DC" w:rsidRDefault="00D74DEB" w:rsidP="00D74DEB">
      <w:pPr>
        <w:spacing w:after="0" w:line="276" w:lineRule="auto"/>
        <w:jc w:val="both"/>
      </w:pPr>
    </w:p>
    <w:p w14:paraId="1C058840" w14:textId="77777777" w:rsidR="00D74DEB" w:rsidRPr="00F425DC" w:rsidRDefault="00802AE5" w:rsidP="00D74DEB">
      <w:pPr>
        <w:spacing w:after="0" w:line="276" w:lineRule="auto"/>
        <w:jc w:val="both"/>
      </w:pPr>
      <w:r w:rsidRPr="00F425DC">
        <w:t xml:space="preserve">8. DALYVIŲ INDĖLIS </w:t>
      </w:r>
    </w:p>
    <w:p w14:paraId="1C058841" w14:textId="77777777" w:rsidR="00D74DEB" w:rsidRPr="00F425DC" w:rsidRDefault="00802AE5" w:rsidP="00D74DEB">
      <w:pPr>
        <w:spacing w:after="0" w:line="276" w:lineRule="auto"/>
        <w:ind w:firstLine="360"/>
        <w:jc w:val="both"/>
      </w:pPr>
      <w:r w:rsidRPr="00F425DC">
        <w:t>8.1. Norėdamas dalyvauti žaidime, pirkėjas turi įvykd</w:t>
      </w:r>
      <w:r w:rsidR="001F3E91" w:rsidRPr="00F425DC">
        <w:t>yti 6 punkte nurodytas sąlygas.</w:t>
      </w:r>
    </w:p>
    <w:p w14:paraId="1C058842" w14:textId="77777777" w:rsidR="00D74DEB" w:rsidRPr="00F425DC" w:rsidRDefault="00B85D77" w:rsidP="00D74DEB">
      <w:pPr>
        <w:spacing w:after="0" w:line="276" w:lineRule="auto"/>
        <w:ind w:firstLine="360"/>
        <w:jc w:val="both"/>
      </w:pPr>
      <w:r>
        <w:t>8.2. „Mano Rimi“ lojalumo</w:t>
      </w:r>
      <w:r w:rsidR="00802AE5" w:rsidRPr="00F425DC">
        <w:t xml:space="preserve"> kortelė kainuoja 1,00 EUR (vienas euras, 00 euro centų). </w:t>
      </w:r>
    </w:p>
    <w:p w14:paraId="1C058843" w14:textId="77777777" w:rsidR="00D74DEB" w:rsidRPr="00F425DC" w:rsidRDefault="00802AE5" w:rsidP="00D74DEB">
      <w:pPr>
        <w:spacing w:after="0" w:line="276" w:lineRule="auto"/>
        <w:ind w:firstLine="360"/>
        <w:jc w:val="both"/>
      </w:pPr>
      <w:r w:rsidRPr="00F425DC">
        <w:t xml:space="preserve">8.3. Dalyvaudamas žaidime, dalyvis nepatirs papildomų išlaidų. </w:t>
      </w:r>
    </w:p>
    <w:p w14:paraId="1C058844" w14:textId="77777777" w:rsidR="00D74DEB" w:rsidRPr="00F425DC" w:rsidRDefault="00D74DEB" w:rsidP="00D74DEB">
      <w:pPr>
        <w:spacing w:after="0" w:line="276" w:lineRule="auto"/>
        <w:jc w:val="both"/>
      </w:pPr>
    </w:p>
    <w:p w14:paraId="1C058845" w14:textId="77777777" w:rsidR="00D74DEB" w:rsidRPr="00F425DC" w:rsidRDefault="00802AE5" w:rsidP="00D74DEB">
      <w:pPr>
        <w:spacing w:after="0" w:line="276" w:lineRule="auto"/>
        <w:jc w:val="both"/>
      </w:pPr>
      <w:r w:rsidRPr="00F425DC">
        <w:t xml:space="preserve">9. PREKIŲ ĮSIGIJIMO LAIKOTARPIS </w:t>
      </w:r>
    </w:p>
    <w:p w14:paraId="1C058846" w14:textId="77777777" w:rsidR="00D74DEB" w:rsidRPr="00F425DC" w:rsidRDefault="00802AE5" w:rsidP="00D74DEB">
      <w:pPr>
        <w:spacing w:after="0" w:line="276" w:lineRule="auto"/>
        <w:ind w:firstLine="360"/>
        <w:jc w:val="both"/>
      </w:pPr>
      <w:r w:rsidRPr="00F425DC">
        <w:t>9.1. Asmuo gali užsiregistruoti žaidime 6 punkte nurodytu būdu nuo 2020 m. kovo 3 d. iki 2020 m. kovo 30 d.:</w:t>
      </w:r>
    </w:p>
    <w:p w14:paraId="1C058847" w14:textId="77777777" w:rsidR="00D74DEB" w:rsidRPr="00F425DC" w:rsidRDefault="00F53ECB" w:rsidP="00D74DEB">
      <w:pPr>
        <w:spacing w:after="0" w:line="276" w:lineRule="auto"/>
        <w:ind w:firstLine="720"/>
        <w:jc w:val="both"/>
      </w:pPr>
      <w:r w:rsidRPr="00F425DC">
        <w:t xml:space="preserve">9.1.1. Užsiregistravęs laikotarpiu nuo 2020 m. kovo 3 d. iki 2020 m. kovo 30 d. 23.59 val., dalyvis dalyvaus lošime 2020 m. balandžio 2 d. </w:t>
      </w:r>
    </w:p>
    <w:p w14:paraId="1C058848" w14:textId="77777777" w:rsidR="00D74DEB" w:rsidRPr="00F425DC" w:rsidRDefault="00D74DEB" w:rsidP="00D74DEB">
      <w:pPr>
        <w:spacing w:after="0" w:line="276" w:lineRule="auto"/>
        <w:jc w:val="both"/>
      </w:pPr>
    </w:p>
    <w:p w14:paraId="1C058849" w14:textId="77777777" w:rsidR="00D74DEB" w:rsidRPr="00F425DC" w:rsidRDefault="00802AE5" w:rsidP="00D74DEB">
      <w:pPr>
        <w:spacing w:after="0" w:line="276" w:lineRule="auto"/>
        <w:jc w:val="both"/>
      </w:pPr>
      <w:r w:rsidRPr="00F425DC">
        <w:t xml:space="preserve">10. NUGALĖTOJŲ NUSTATYMAS </w:t>
      </w:r>
    </w:p>
    <w:p w14:paraId="1C05884A" w14:textId="77777777" w:rsidR="00D74DEB" w:rsidRPr="00F425DC" w:rsidRDefault="00802AE5" w:rsidP="00D74DEB">
      <w:pPr>
        <w:spacing w:after="0" w:line="276" w:lineRule="auto"/>
        <w:ind w:firstLine="360"/>
        <w:jc w:val="both"/>
      </w:pPr>
      <w:r w:rsidRPr="00F425DC">
        <w:t xml:space="preserve">10.1. Nugalėtojai bus nustatyti atsitiktiniu būdu iš visų užsiregistravusių dalyvių, naudojantis kompiuterine programa. </w:t>
      </w:r>
    </w:p>
    <w:p w14:paraId="1C05884B" w14:textId="77777777" w:rsidR="00D74DEB" w:rsidRPr="00F425DC" w:rsidRDefault="00802AE5" w:rsidP="00D74DEB">
      <w:pPr>
        <w:spacing w:after="0" w:line="276" w:lineRule="auto"/>
        <w:ind w:firstLine="360"/>
        <w:jc w:val="both"/>
      </w:pPr>
      <w:r w:rsidRPr="00F425DC">
        <w:t>10.2. Nugalėtojai bus nustatyti 2020 m</w:t>
      </w:r>
      <w:r w:rsidR="00D93F78">
        <w:t>. balandžio 2 d.  12.00 val. UAB „Galley Group“ biure Gerosios Vilties g. 22A-2, Vilniuje</w:t>
      </w:r>
      <w:r w:rsidRPr="00F425DC">
        <w:t>.</w:t>
      </w:r>
    </w:p>
    <w:p w14:paraId="1C05884C" w14:textId="77777777" w:rsidR="00D74DEB" w:rsidRPr="00F425DC" w:rsidRDefault="00D93F78" w:rsidP="00D74DEB">
      <w:pPr>
        <w:spacing w:after="0" w:line="276" w:lineRule="auto"/>
        <w:ind w:firstLine="360"/>
        <w:jc w:val="both"/>
      </w:pPr>
      <w:r>
        <w:t>10.3. UAB „Galley Group</w:t>
      </w:r>
      <w:r w:rsidR="00802AE5" w:rsidRPr="00F425DC">
        <w:t xml:space="preserve">“ nustatys nugalėtojus iš „Rimi“ duomenų bazėje gautų duomenų, kurią sudaro „Mano Rimi“ </w:t>
      </w:r>
      <w:r w:rsidR="00B85D77">
        <w:t xml:space="preserve">lojalumo </w:t>
      </w:r>
      <w:r w:rsidR="00802AE5" w:rsidRPr="00F425DC">
        <w:t>kortelių numeriai. Po l</w:t>
      </w:r>
      <w:r w:rsidR="001F3E91" w:rsidRPr="00F425DC">
        <w:t xml:space="preserve">ošimo, „Rimi“ nustatys nugalėtojus </w:t>
      </w:r>
      <w:r w:rsidR="00802AE5" w:rsidRPr="00F425DC">
        <w:t xml:space="preserve">ir paskelbs juos svetainėje </w:t>
      </w:r>
      <w:hyperlink r:id="rId8" w:history="1">
        <w:r w:rsidR="00F425DC" w:rsidRPr="00985DEC">
          <w:rPr>
            <w:rStyle w:val="Hyperlink"/>
          </w:rPr>
          <w:t>www.rimi.lt</w:t>
        </w:r>
      </w:hyperlink>
      <w:r w:rsidR="00F425DC">
        <w:t>.</w:t>
      </w:r>
      <w:r w:rsidR="00802AE5" w:rsidRPr="00F425DC">
        <w:t xml:space="preserve"> </w:t>
      </w:r>
    </w:p>
    <w:p w14:paraId="1C05884D" w14:textId="77777777" w:rsidR="00D74DEB" w:rsidRPr="00F425DC" w:rsidRDefault="00802AE5" w:rsidP="00D74DEB">
      <w:pPr>
        <w:spacing w:after="0" w:line="276" w:lineRule="auto"/>
        <w:ind w:firstLine="360"/>
        <w:jc w:val="both"/>
      </w:pPr>
      <w:r w:rsidRPr="00F425DC">
        <w:t xml:space="preserve">10.4. Lošime bus nustatyta 19 (devyniolika) nugalėtojų, kurie laimės vieną iš šių prizų: </w:t>
      </w:r>
      <w:r w:rsidRPr="00F425DC">
        <w:rPr>
          <w:rFonts w:ascii="Calibri" w:hAnsi="Calibri"/>
        </w:rPr>
        <w:t>1 (vieno) „Panasonic Lumix DMC-SZ10“ fotoaparat</w:t>
      </w:r>
      <w:r w:rsidR="00252332" w:rsidRPr="00F425DC">
        <w:rPr>
          <w:rFonts w:ascii="Calibri" w:hAnsi="Calibri"/>
        </w:rPr>
        <w:t>o, 3 (trijų) „Panasonic“ belaid</w:t>
      </w:r>
      <w:r w:rsidRPr="00F425DC">
        <w:rPr>
          <w:rFonts w:ascii="Calibri" w:hAnsi="Calibri"/>
        </w:rPr>
        <w:t>žių ausinių „RP-HF410BE-K“ ir 15 (penkiolikos) „Panasonic“ prožektorių „BF-BG01 Angry Birds“</w:t>
      </w:r>
      <w:r w:rsidRPr="00F425DC">
        <w:t>.</w:t>
      </w:r>
    </w:p>
    <w:p w14:paraId="1C05884E" w14:textId="77777777" w:rsidR="00D74DEB" w:rsidRPr="00F425DC" w:rsidRDefault="00802AE5" w:rsidP="00D74DEB">
      <w:pPr>
        <w:spacing w:after="0" w:line="276" w:lineRule="auto"/>
        <w:ind w:firstLine="360"/>
        <w:jc w:val="both"/>
      </w:pPr>
      <w:r w:rsidRPr="00F425DC">
        <w:t xml:space="preserve">10.5. Lošime dalyvaus kiekvienas 9 punkte nustatytu laikotarpiu registruotas pirkinys, atitinkantis žaidimo taisykles. </w:t>
      </w:r>
    </w:p>
    <w:p w14:paraId="1C05884F" w14:textId="77777777" w:rsidR="00D74DEB" w:rsidRPr="00F425DC" w:rsidRDefault="00D74DEB" w:rsidP="00D74DEB">
      <w:pPr>
        <w:spacing w:after="0" w:line="276" w:lineRule="auto"/>
        <w:jc w:val="both"/>
      </w:pPr>
    </w:p>
    <w:p w14:paraId="1C058850" w14:textId="77777777" w:rsidR="00D74DEB" w:rsidRPr="00F425DC" w:rsidRDefault="00802AE5" w:rsidP="00D74DEB">
      <w:pPr>
        <w:spacing w:after="0" w:line="276" w:lineRule="auto"/>
        <w:jc w:val="both"/>
      </w:pPr>
      <w:r w:rsidRPr="00F425DC">
        <w:t xml:space="preserve">11. NUGALĖTOJŲ PASKELBIMAS </w:t>
      </w:r>
    </w:p>
    <w:p w14:paraId="1C058851" w14:textId="77777777" w:rsidR="00F520EB" w:rsidRPr="00F425DC" w:rsidRDefault="00802AE5" w:rsidP="00D74DEB">
      <w:pPr>
        <w:spacing w:after="0" w:line="276" w:lineRule="auto"/>
        <w:ind w:firstLine="360"/>
        <w:jc w:val="both"/>
      </w:pPr>
      <w:r w:rsidRPr="00F425DC">
        <w:t>11.1</w:t>
      </w:r>
      <w:r w:rsidR="00B85D77">
        <w:t>. Nugalėtojų „Mano Rimi“ lojalumo</w:t>
      </w:r>
      <w:r w:rsidRPr="00F425DC">
        <w:t xml:space="preserve"> kortelių numeriai bus paskelbti interneto svetainėje www.rimi.l</w:t>
      </w:r>
      <w:r w:rsidR="00F425DC">
        <w:t>t</w:t>
      </w:r>
      <w:r w:rsidRPr="00F425DC">
        <w:t xml:space="preserve"> 2020 m. balandžio 3 d. </w:t>
      </w:r>
    </w:p>
    <w:p w14:paraId="1C058852" w14:textId="77777777" w:rsidR="00F520EB" w:rsidRPr="00F425DC" w:rsidRDefault="00EA42CA" w:rsidP="00EA42CA">
      <w:pPr>
        <w:ind w:firstLine="360"/>
      </w:pPr>
      <w:r w:rsidRPr="00F425DC">
        <w:t>11.2. Asmeniniai duomenys, gauti iš lojalumo sistemos „Mano Rimi“ klientų profilio bus naudojami tik šio žaidimo kontekste nugalėtojams nustatyti, kad „Rimi Lithuania“ klientų aptarnavimo tarnyba galėtų susisiekti su nugalėtoju dėl prizo atsiėmimo. Duomenų apdorojimo tikslas – užtikrinti, kad žaidimo nugalėtojai būtų sėkmingai ir skaidriai nustatyti.</w:t>
      </w:r>
    </w:p>
    <w:p w14:paraId="1C058853" w14:textId="77777777" w:rsidR="00F520EB" w:rsidRPr="00F425DC" w:rsidRDefault="00802AE5" w:rsidP="00F520EB">
      <w:pPr>
        <w:spacing w:after="0" w:line="276" w:lineRule="auto"/>
        <w:jc w:val="both"/>
      </w:pPr>
      <w:r w:rsidRPr="00F425DC">
        <w:t xml:space="preserve">12. PRIZŲ ATSIĖMIMAS </w:t>
      </w:r>
    </w:p>
    <w:p w14:paraId="1C058854" w14:textId="77777777" w:rsidR="00F520EB" w:rsidRPr="00F425DC" w:rsidRDefault="00802AE5" w:rsidP="00F520EB">
      <w:pPr>
        <w:spacing w:after="0" w:line="276" w:lineRule="auto"/>
        <w:ind w:firstLine="360"/>
        <w:jc w:val="both"/>
      </w:pPr>
      <w:r w:rsidRPr="00F425DC">
        <w:lastRenderedPageBreak/>
        <w:t xml:space="preserve">12.1. Prizui atsiimti nugalėtojas iki 2020 m. balandžio 30 d.  darbo dienomis nuo 10.00 val. iki </w:t>
      </w:r>
      <w:r w:rsidR="00D93F78">
        <w:t>16.00 val. privalo atvykti į UAB „Galley Group“ biurą Gerosios Vilties g. 22A-2, Vilniuje</w:t>
      </w:r>
      <w:r w:rsidRPr="00F425DC">
        <w:t>. Su savimi reikia turėti laimė</w:t>
      </w:r>
      <w:r w:rsidR="007D3710">
        <w:t>jusio asmens „Mano Rimi“ lojalumo</w:t>
      </w:r>
      <w:r w:rsidRPr="00F425DC">
        <w:t xml:space="preserve"> kortelę ir dėl prizo atsiėmimo laiko iš ank</w:t>
      </w:r>
      <w:r w:rsidR="007D3710">
        <w:t xml:space="preserve">sto susitarti telefonu </w:t>
      </w:r>
      <w:r w:rsidR="000402ED" w:rsidRPr="000402ED">
        <w:t>+370-5-2611186</w:t>
      </w:r>
      <w:r w:rsidRPr="00F425DC">
        <w:t>.</w:t>
      </w:r>
    </w:p>
    <w:p w14:paraId="1C058855" w14:textId="77777777" w:rsidR="00F520EB" w:rsidRPr="00F425DC" w:rsidRDefault="00802AE5" w:rsidP="00F520EB">
      <w:pPr>
        <w:spacing w:after="0" w:line="276" w:lineRule="auto"/>
        <w:ind w:firstLine="360"/>
        <w:jc w:val="both"/>
      </w:pPr>
      <w:r w:rsidRPr="00F425DC">
        <w:t>12.2. Apie laimėtą prizą laimėtojams taip pat bus pranešta trumpąja žinute telefono numer</w:t>
      </w:r>
      <w:r w:rsidR="00B85D77">
        <w:t>iu, nurodytu „Mano Rimi“ lojalumo</w:t>
      </w:r>
      <w:r w:rsidRPr="00F425DC">
        <w:t xml:space="preserve"> kortelių duomenų bazėje lošimo dieną. Žinutė bus siunčiama tik tiems laimėtojams, kurie r</w:t>
      </w:r>
      <w:r w:rsidR="00B85D77">
        <w:t>egistruodami „Mano Rimi“ lojalumo</w:t>
      </w:r>
      <w:r w:rsidRPr="00F425DC">
        <w:t xml:space="preserve"> kortelę leido su jais susisiekti. </w:t>
      </w:r>
    </w:p>
    <w:p w14:paraId="1C058856" w14:textId="77777777" w:rsidR="00F520EB" w:rsidRPr="00F425DC" w:rsidRDefault="00B85D77" w:rsidP="00F520EB">
      <w:pPr>
        <w:spacing w:after="0" w:line="276" w:lineRule="auto"/>
        <w:ind w:firstLine="360"/>
        <w:jc w:val="both"/>
      </w:pPr>
      <w:r>
        <w:t>12.3. Jei „Mano Rimi“ lojalumo</w:t>
      </w:r>
      <w:r w:rsidR="00802AE5" w:rsidRPr="00F425DC">
        <w:t xml:space="preserve"> kortelių duomenų bazėje nenurodytas laimėtojo mobiliojo telefono numeris arba nurodytas neteisingas numeris, apie laimėtą prizą jis gali sužinoti interneto svetainėje </w:t>
      </w:r>
      <w:hyperlink r:id="rId9" w:history="1">
        <w:r w:rsidR="00F425DC" w:rsidRPr="006A1A7B">
          <w:rPr>
            <w:rStyle w:val="Hyperlink"/>
          </w:rPr>
          <w:t>www.rimi.l</w:t>
        </w:r>
      </w:hyperlink>
      <w:r w:rsidR="00F425DC">
        <w:rPr>
          <w:rStyle w:val="Hyperlink"/>
        </w:rPr>
        <w:t>t</w:t>
      </w:r>
      <w:r w:rsidR="00F425DC" w:rsidRPr="006A1A7B">
        <w:t>.</w:t>
      </w:r>
    </w:p>
    <w:p w14:paraId="1C058857" w14:textId="77777777" w:rsidR="00261482" w:rsidRPr="00F425DC" w:rsidRDefault="00E31DC2" w:rsidP="00F520EB">
      <w:pPr>
        <w:spacing w:after="0" w:line="276" w:lineRule="auto"/>
        <w:ind w:firstLine="360"/>
        <w:jc w:val="both"/>
      </w:pPr>
      <w:r w:rsidRPr="00F425DC">
        <w:t xml:space="preserve">12.4. Po 2020 m. balandžio 30 d. prizų nebebus galima atsiimti. </w:t>
      </w:r>
    </w:p>
    <w:p w14:paraId="1C058858" w14:textId="77777777" w:rsidR="00261482" w:rsidRPr="00F425DC" w:rsidRDefault="00802AE5" w:rsidP="00F520EB">
      <w:pPr>
        <w:spacing w:after="0" w:line="276" w:lineRule="auto"/>
        <w:ind w:firstLine="360"/>
        <w:jc w:val="both"/>
      </w:pPr>
      <w:r w:rsidRPr="00F425DC">
        <w:t xml:space="preserve">12.5. Prizai nekeičiami į pinigus. </w:t>
      </w:r>
    </w:p>
    <w:p w14:paraId="1C058859" w14:textId="77777777" w:rsidR="00F520EB" w:rsidRPr="00F425DC" w:rsidRDefault="00802AE5" w:rsidP="00F520EB">
      <w:pPr>
        <w:spacing w:after="0" w:line="276" w:lineRule="auto"/>
        <w:ind w:firstLine="360"/>
        <w:jc w:val="both"/>
      </w:pPr>
      <w:r w:rsidRPr="00F425DC">
        <w:t xml:space="preserve">12.6. Iki 2020 m. balandžio 30 d. neatsiimti prizai lieka AS „Nordic Digital“ nuosavybė. </w:t>
      </w:r>
    </w:p>
    <w:p w14:paraId="1C05885A" w14:textId="77777777" w:rsidR="00F520EB" w:rsidRPr="00F425DC" w:rsidRDefault="00F520EB" w:rsidP="00F520EB">
      <w:pPr>
        <w:spacing w:after="0" w:line="276" w:lineRule="auto"/>
        <w:jc w:val="both"/>
      </w:pPr>
    </w:p>
    <w:p w14:paraId="1C05885B" w14:textId="77777777" w:rsidR="00F520EB" w:rsidRPr="00F425DC" w:rsidRDefault="00802AE5" w:rsidP="00F520EB">
      <w:pPr>
        <w:spacing w:after="0" w:line="276" w:lineRule="auto"/>
        <w:jc w:val="both"/>
      </w:pPr>
      <w:r w:rsidRPr="00F425DC">
        <w:t xml:space="preserve">13. PRETENZIJOS IR JŲ NAGRINĖJIMAS </w:t>
      </w:r>
    </w:p>
    <w:p w14:paraId="1C05885C" w14:textId="77777777" w:rsidR="00F520EB" w:rsidRPr="00F425DC" w:rsidRDefault="00802AE5" w:rsidP="00F520EB">
      <w:pPr>
        <w:spacing w:after="0" w:line="276" w:lineRule="auto"/>
        <w:ind w:firstLine="360"/>
        <w:jc w:val="both"/>
      </w:pPr>
      <w:r w:rsidRPr="00F425DC">
        <w:t>13.1. Žaidimo dalyvis turi teisę pateikti pretenzijas dėl žaidimo eigos iki 2020</w:t>
      </w:r>
      <w:r w:rsidR="001F3E91" w:rsidRPr="00F425DC">
        <w:t xml:space="preserve"> m</w:t>
      </w:r>
      <w:r w:rsidRPr="00F425DC">
        <w:t xml:space="preserve">. </w:t>
      </w:r>
      <w:r w:rsidR="001F3E91" w:rsidRPr="00F425DC">
        <w:t xml:space="preserve">gegužės </w:t>
      </w:r>
      <w:r w:rsidRPr="00F425DC">
        <w:t>10</w:t>
      </w:r>
      <w:r w:rsidR="001F3E91" w:rsidRPr="00F425DC">
        <w:t xml:space="preserve"> d</w:t>
      </w:r>
      <w:r w:rsidR="00D93F78">
        <w:t>. ir raštu pateikti skundą UAB „Galley Group</w:t>
      </w:r>
      <w:r w:rsidRPr="00F425DC">
        <w:t>“ (</w:t>
      </w:r>
      <w:r w:rsidR="00D93F78">
        <w:t>Gerosios Vilties g. 22A-2, Vilnius</w:t>
      </w:r>
      <w:r w:rsidRPr="00F425DC">
        <w:t xml:space="preserve">). </w:t>
      </w:r>
    </w:p>
    <w:p w14:paraId="1C05885D" w14:textId="77777777" w:rsidR="00F520EB" w:rsidRPr="00F425DC" w:rsidRDefault="00802AE5" w:rsidP="00F520EB">
      <w:pPr>
        <w:spacing w:after="0" w:line="276" w:lineRule="auto"/>
        <w:ind w:firstLine="360"/>
        <w:jc w:val="both"/>
      </w:pPr>
      <w:r w:rsidRPr="00F425DC">
        <w:t xml:space="preserve">13.2. Visos pretenzijos bus nagrinėjamos. Žaidimo dalyviui atsakymas bus pateiktas per 15 (penkiolika) kalendorinių dienų nuo raštiško skundo gavimo dienos. </w:t>
      </w:r>
    </w:p>
    <w:p w14:paraId="1C05885E" w14:textId="77777777" w:rsidR="00F520EB" w:rsidRPr="00F425DC" w:rsidRDefault="00F520EB" w:rsidP="00F520EB">
      <w:pPr>
        <w:spacing w:after="0" w:line="276" w:lineRule="auto"/>
        <w:jc w:val="both"/>
      </w:pPr>
    </w:p>
    <w:p w14:paraId="1C05885F" w14:textId="77777777" w:rsidR="00F520EB" w:rsidRPr="00F425DC" w:rsidRDefault="00802AE5" w:rsidP="00F520EB">
      <w:pPr>
        <w:spacing w:after="0" w:line="276" w:lineRule="auto"/>
        <w:jc w:val="both"/>
      </w:pPr>
      <w:r w:rsidRPr="00F425DC">
        <w:t xml:space="preserve">14. DRAUDIMAS DALYVAUTI </w:t>
      </w:r>
    </w:p>
    <w:p w14:paraId="1C058860" w14:textId="77777777" w:rsidR="00F520EB" w:rsidRPr="00F425DC" w:rsidRDefault="00802AE5" w:rsidP="00F520EB">
      <w:pPr>
        <w:spacing w:after="0" w:line="276" w:lineRule="auto"/>
        <w:ind w:firstLine="360"/>
        <w:jc w:val="both"/>
      </w:pPr>
      <w:r w:rsidRPr="00F425DC">
        <w:t>14.1. Žaidime negali dalyvauti SIA „BSMS“</w:t>
      </w:r>
      <w:r w:rsidR="00D93F78">
        <w:t>,</w:t>
      </w:r>
      <w:r w:rsidR="00D93F78" w:rsidRPr="00D93F78">
        <w:t xml:space="preserve"> </w:t>
      </w:r>
      <w:r w:rsidR="00D93F78">
        <w:t>UAB „Galley Group</w:t>
      </w:r>
      <w:r w:rsidR="00D93F78" w:rsidRPr="00F425DC">
        <w:t>“,</w:t>
      </w:r>
      <w:r w:rsidRPr="00F425DC">
        <w:t xml:space="preserve">, SIA „Nordic Digital“ ir </w:t>
      </w:r>
      <w:r w:rsidR="00F425DC">
        <w:t>UAB</w:t>
      </w:r>
      <w:r w:rsidRPr="00F425DC">
        <w:t xml:space="preserve"> „RIMI Lietuva“ darbuotojai. </w:t>
      </w:r>
    </w:p>
    <w:p w14:paraId="1C058861" w14:textId="77777777" w:rsidR="00F520EB" w:rsidRPr="00F425DC" w:rsidRDefault="00802AE5" w:rsidP="00F520EB">
      <w:pPr>
        <w:spacing w:after="0" w:line="276" w:lineRule="auto"/>
        <w:ind w:firstLine="360"/>
        <w:jc w:val="both"/>
      </w:pPr>
      <w:r w:rsidRPr="00F425DC">
        <w:t xml:space="preserve">14.2. Pažeidus šią sąlygą ir asmeniui, kuris neturi teisės dalyvauti žaidime, tapus prizo laimėtoju, prizas lieka prekių platintojo </w:t>
      </w:r>
      <w:r w:rsidR="00F425DC">
        <w:t>AS</w:t>
      </w:r>
      <w:r w:rsidRPr="00F425DC">
        <w:t xml:space="preserve"> „Nordic Digital“ nuosavybė. </w:t>
      </w:r>
    </w:p>
    <w:p w14:paraId="1C058862" w14:textId="77777777" w:rsidR="00F520EB" w:rsidRPr="00F425DC" w:rsidRDefault="00F520EB" w:rsidP="00F520EB">
      <w:pPr>
        <w:spacing w:after="0" w:line="276" w:lineRule="auto"/>
        <w:jc w:val="both"/>
      </w:pPr>
    </w:p>
    <w:p w14:paraId="1C058863" w14:textId="77777777" w:rsidR="00F520EB" w:rsidRPr="00F425DC" w:rsidRDefault="00802AE5" w:rsidP="00F520EB">
      <w:pPr>
        <w:spacing w:after="0" w:line="276" w:lineRule="auto"/>
        <w:jc w:val="both"/>
      </w:pPr>
      <w:r w:rsidRPr="00F425DC">
        <w:t xml:space="preserve">15. BAIGIAMOSIOS NUOSTATOS </w:t>
      </w:r>
    </w:p>
    <w:p w14:paraId="1C058864" w14:textId="77777777" w:rsidR="00802AE5" w:rsidRPr="00F425DC" w:rsidRDefault="00802AE5" w:rsidP="00F425DC">
      <w:pPr>
        <w:spacing w:after="0" w:line="276" w:lineRule="auto"/>
        <w:ind w:firstLine="360"/>
        <w:jc w:val="both"/>
      </w:pPr>
      <w:r w:rsidRPr="00F425DC">
        <w:t>15.1. Žaidimo taisyklės, kurias parašu patvirtino Lošimų ir azartinių žaidimų priežiūros inspekcija, pateiktos interneto svetainėje www.rimi.lt. 1 priedas – Prekių sąrašas.</w:t>
      </w:r>
    </w:p>
    <w:p w14:paraId="1C058865" w14:textId="77777777" w:rsidR="006A1A7B" w:rsidRPr="00F425DC" w:rsidRDefault="006A1A7B" w:rsidP="00261482">
      <w:pPr>
        <w:spacing w:line="276" w:lineRule="auto"/>
      </w:pPr>
    </w:p>
    <w:p w14:paraId="1C058866" w14:textId="77777777" w:rsidR="00E2458F" w:rsidRPr="00F425DC" w:rsidRDefault="00E2458F" w:rsidP="00E2458F">
      <w:pPr>
        <w:pStyle w:val="Default"/>
        <w:rPr>
          <w:rFonts w:asciiTheme="minorHAnsi" w:hAnsiTheme="minorHAnsi"/>
          <w:color w:val="auto"/>
          <w:sz w:val="22"/>
          <w:szCs w:val="22"/>
        </w:rPr>
      </w:pPr>
      <w:r w:rsidRPr="00F425DC">
        <w:rPr>
          <w:rFonts w:asciiTheme="minorHAnsi" w:hAnsiTheme="minorHAnsi"/>
          <w:color w:val="auto"/>
          <w:sz w:val="22"/>
        </w:rPr>
        <w:t xml:space="preserve">1 priedas </w:t>
      </w:r>
    </w:p>
    <w:p w14:paraId="1C058867" w14:textId="77777777" w:rsidR="00261482" w:rsidRPr="00F425DC" w:rsidRDefault="00E2458F" w:rsidP="00261482">
      <w:pPr>
        <w:spacing w:line="276" w:lineRule="auto"/>
      </w:pPr>
      <w:r w:rsidRPr="00F425DC">
        <w:t>Prekių sąrašas:</w:t>
      </w:r>
    </w:p>
    <w:tbl>
      <w:tblPr>
        <w:tblW w:w="0" w:type="auto"/>
        <w:tblLayout w:type="fixed"/>
        <w:tblLook w:val="04A0" w:firstRow="1" w:lastRow="0" w:firstColumn="1" w:lastColumn="0" w:noHBand="0" w:noVBand="1"/>
      </w:tblPr>
      <w:tblGrid>
        <w:gridCol w:w="5515"/>
        <w:gridCol w:w="2346"/>
        <w:gridCol w:w="1381"/>
      </w:tblGrid>
      <w:tr w:rsidR="00F425DC" w:rsidRPr="00F425DC" w14:paraId="1C05886B" w14:textId="77777777" w:rsidTr="002D609C">
        <w:trPr>
          <w:trHeight w:val="746"/>
        </w:trPr>
        <w:tc>
          <w:tcPr>
            <w:tcW w:w="551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C058868" w14:textId="77777777" w:rsidR="00E2458F" w:rsidRPr="00F425DC" w:rsidRDefault="00E2458F" w:rsidP="00E2458F">
            <w:pPr>
              <w:spacing w:after="0" w:line="240" w:lineRule="auto"/>
              <w:jc w:val="center"/>
              <w:rPr>
                <w:rFonts w:eastAsia="Times New Roman" w:cs="Tahoma"/>
                <w:b/>
                <w:bCs/>
                <w:sz w:val="20"/>
                <w:szCs w:val="20"/>
              </w:rPr>
            </w:pPr>
            <w:r w:rsidRPr="00F425DC">
              <w:rPr>
                <w:b/>
                <w:sz w:val="20"/>
              </w:rPr>
              <w:t>Gaminio pavadinimas</w:t>
            </w:r>
          </w:p>
        </w:tc>
        <w:tc>
          <w:tcPr>
            <w:tcW w:w="2346" w:type="dxa"/>
            <w:tcBorders>
              <w:top w:val="single" w:sz="4" w:space="0" w:color="auto"/>
              <w:left w:val="nil"/>
              <w:bottom w:val="single" w:sz="4" w:space="0" w:color="auto"/>
              <w:right w:val="single" w:sz="4" w:space="0" w:color="auto"/>
            </w:tcBorders>
            <w:shd w:val="clear" w:color="000000" w:fill="D8E4BC"/>
            <w:noWrap/>
            <w:vAlign w:val="center"/>
            <w:hideMark/>
          </w:tcPr>
          <w:p w14:paraId="1C058869" w14:textId="77777777" w:rsidR="00E2458F" w:rsidRPr="00F425DC" w:rsidRDefault="00E2458F" w:rsidP="00E2458F">
            <w:pPr>
              <w:spacing w:after="0" w:line="240" w:lineRule="auto"/>
              <w:jc w:val="center"/>
              <w:rPr>
                <w:rFonts w:eastAsia="Times New Roman" w:cs="Tahoma"/>
                <w:b/>
                <w:bCs/>
                <w:sz w:val="20"/>
                <w:szCs w:val="20"/>
              </w:rPr>
            </w:pPr>
            <w:r w:rsidRPr="00F425DC">
              <w:rPr>
                <w:b/>
                <w:sz w:val="20"/>
              </w:rPr>
              <w:t>EAN/UPC</w:t>
            </w:r>
          </w:p>
        </w:tc>
        <w:tc>
          <w:tcPr>
            <w:tcW w:w="1381" w:type="dxa"/>
            <w:tcBorders>
              <w:top w:val="single" w:sz="4" w:space="0" w:color="auto"/>
              <w:left w:val="nil"/>
              <w:bottom w:val="single" w:sz="4" w:space="0" w:color="auto"/>
              <w:right w:val="single" w:sz="4" w:space="0" w:color="auto"/>
            </w:tcBorders>
            <w:shd w:val="clear" w:color="000000" w:fill="D8E4BC"/>
            <w:noWrap/>
            <w:vAlign w:val="center"/>
            <w:hideMark/>
          </w:tcPr>
          <w:p w14:paraId="1C05886A" w14:textId="77777777" w:rsidR="00E2458F" w:rsidRPr="00F425DC" w:rsidRDefault="00E2458F" w:rsidP="00E2458F">
            <w:pPr>
              <w:spacing w:after="0" w:line="240" w:lineRule="auto"/>
              <w:jc w:val="center"/>
              <w:rPr>
                <w:rFonts w:eastAsia="Times New Roman" w:cs="Tahoma"/>
                <w:b/>
                <w:bCs/>
                <w:sz w:val="20"/>
                <w:szCs w:val="20"/>
              </w:rPr>
            </w:pPr>
            <w:r w:rsidRPr="00F425DC">
              <w:rPr>
                <w:b/>
                <w:sz w:val="20"/>
              </w:rPr>
              <w:t>Prekių ženklas</w:t>
            </w:r>
          </w:p>
        </w:tc>
      </w:tr>
      <w:tr w:rsidR="00F425DC" w:rsidRPr="00F425DC" w14:paraId="1C05886F" w14:textId="77777777" w:rsidTr="00EB410D">
        <w:trPr>
          <w:trHeight w:val="30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1C05886C" w14:textId="77777777" w:rsidR="00EB410D" w:rsidRPr="00F425DC" w:rsidRDefault="002D609C" w:rsidP="00F472C1">
            <w:pPr>
              <w:rPr>
                <w:rFonts w:ascii="Calibri" w:hAnsi="Calibri"/>
                <w:sz w:val="24"/>
                <w:szCs w:val="24"/>
              </w:rPr>
            </w:pPr>
            <w:r w:rsidRPr="00F425DC">
              <w:rPr>
                <w:rFonts w:ascii="Calibri" w:hAnsi="Calibri"/>
              </w:rPr>
              <w:t>„Panasonic“ baterijos LR6EPS/10B (6+4 )</w:t>
            </w:r>
          </w:p>
        </w:tc>
        <w:tc>
          <w:tcPr>
            <w:tcW w:w="2346" w:type="dxa"/>
            <w:tcBorders>
              <w:top w:val="nil"/>
              <w:left w:val="nil"/>
              <w:bottom w:val="single" w:sz="4" w:space="0" w:color="auto"/>
              <w:right w:val="single" w:sz="4" w:space="0" w:color="auto"/>
            </w:tcBorders>
            <w:shd w:val="clear" w:color="auto" w:fill="auto"/>
            <w:noWrap/>
            <w:vAlign w:val="center"/>
            <w:hideMark/>
          </w:tcPr>
          <w:p w14:paraId="1C05886D" w14:textId="77777777" w:rsidR="00EB410D" w:rsidRPr="00F425DC" w:rsidRDefault="00F472C1" w:rsidP="002D609C">
            <w:pPr>
              <w:rPr>
                <w:rFonts w:ascii="Calibri" w:hAnsi="Calibri"/>
                <w:sz w:val="24"/>
                <w:szCs w:val="24"/>
              </w:rPr>
            </w:pPr>
            <w:r w:rsidRPr="00F425DC">
              <w:rPr>
                <w:rFonts w:ascii="Calibri" w:hAnsi="Calibri"/>
              </w:rPr>
              <w:t>5410853049326</w:t>
            </w:r>
          </w:p>
        </w:tc>
        <w:tc>
          <w:tcPr>
            <w:tcW w:w="1381" w:type="dxa"/>
            <w:tcBorders>
              <w:top w:val="nil"/>
              <w:left w:val="nil"/>
              <w:bottom w:val="single" w:sz="4" w:space="0" w:color="auto"/>
              <w:right w:val="single" w:sz="4" w:space="0" w:color="auto"/>
            </w:tcBorders>
            <w:shd w:val="clear" w:color="auto" w:fill="auto"/>
            <w:noWrap/>
            <w:vAlign w:val="center"/>
            <w:hideMark/>
          </w:tcPr>
          <w:p w14:paraId="1C05886E" w14:textId="77777777" w:rsidR="00EB410D" w:rsidRPr="00F425DC" w:rsidRDefault="002D609C" w:rsidP="00EB410D">
            <w:pPr>
              <w:spacing w:after="0" w:line="240" w:lineRule="auto"/>
              <w:jc w:val="center"/>
              <w:rPr>
                <w:rFonts w:eastAsia="Times New Roman" w:cs="Tahoma"/>
                <w:sz w:val="20"/>
                <w:szCs w:val="20"/>
              </w:rPr>
            </w:pPr>
            <w:r w:rsidRPr="00F425DC">
              <w:rPr>
                <w:sz w:val="20"/>
              </w:rPr>
              <w:t>„Panasonic“</w:t>
            </w:r>
          </w:p>
        </w:tc>
      </w:tr>
      <w:tr w:rsidR="00EB410D" w:rsidRPr="00F425DC" w14:paraId="1C058873" w14:textId="77777777" w:rsidTr="00EB410D">
        <w:trPr>
          <w:trHeight w:val="300"/>
        </w:trPr>
        <w:tc>
          <w:tcPr>
            <w:tcW w:w="5515" w:type="dxa"/>
            <w:tcBorders>
              <w:top w:val="nil"/>
              <w:left w:val="single" w:sz="4" w:space="0" w:color="auto"/>
              <w:bottom w:val="single" w:sz="4" w:space="0" w:color="auto"/>
              <w:right w:val="single" w:sz="4" w:space="0" w:color="auto"/>
            </w:tcBorders>
            <w:shd w:val="clear" w:color="auto" w:fill="auto"/>
            <w:noWrap/>
            <w:vAlign w:val="center"/>
            <w:hideMark/>
          </w:tcPr>
          <w:p w14:paraId="1C058870" w14:textId="77777777" w:rsidR="00EB410D" w:rsidRPr="00F425DC" w:rsidRDefault="00F472C1" w:rsidP="00F472C1">
            <w:pPr>
              <w:rPr>
                <w:rFonts w:ascii="Calibri" w:hAnsi="Calibri"/>
                <w:sz w:val="24"/>
                <w:szCs w:val="24"/>
              </w:rPr>
            </w:pPr>
            <w:r w:rsidRPr="00F425DC">
              <w:rPr>
                <w:rFonts w:ascii="Calibri" w:hAnsi="Calibri"/>
              </w:rPr>
              <w:t>„Panasonic“ baterijos LR03EPS/10B (6+4 )</w:t>
            </w:r>
          </w:p>
        </w:tc>
        <w:tc>
          <w:tcPr>
            <w:tcW w:w="2346" w:type="dxa"/>
            <w:tcBorders>
              <w:top w:val="nil"/>
              <w:left w:val="nil"/>
              <w:bottom w:val="single" w:sz="4" w:space="0" w:color="auto"/>
              <w:right w:val="single" w:sz="4" w:space="0" w:color="auto"/>
            </w:tcBorders>
            <w:shd w:val="clear" w:color="auto" w:fill="auto"/>
            <w:noWrap/>
            <w:vAlign w:val="center"/>
            <w:hideMark/>
          </w:tcPr>
          <w:p w14:paraId="1C058871" w14:textId="77777777" w:rsidR="002D609C" w:rsidRPr="00F425DC" w:rsidRDefault="00F472C1" w:rsidP="002D609C">
            <w:pPr>
              <w:rPr>
                <w:rFonts w:ascii="Calibri" w:hAnsi="Calibri"/>
                <w:sz w:val="24"/>
                <w:szCs w:val="24"/>
              </w:rPr>
            </w:pPr>
            <w:r w:rsidRPr="00F425DC">
              <w:rPr>
                <w:rFonts w:ascii="Calibri" w:hAnsi="Calibri"/>
              </w:rPr>
              <w:t>5410853049340</w:t>
            </w:r>
          </w:p>
        </w:tc>
        <w:tc>
          <w:tcPr>
            <w:tcW w:w="1381" w:type="dxa"/>
            <w:tcBorders>
              <w:top w:val="nil"/>
              <w:left w:val="nil"/>
              <w:bottom w:val="single" w:sz="4" w:space="0" w:color="auto"/>
              <w:right w:val="single" w:sz="4" w:space="0" w:color="auto"/>
            </w:tcBorders>
            <w:shd w:val="clear" w:color="auto" w:fill="auto"/>
            <w:noWrap/>
            <w:vAlign w:val="center"/>
            <w:hideMark/>
          </w:tcPr>
          <w:p w14:paraId="1C058872" w14:textId="77777777" w:rsidR="00EB410D" w:rsidRPr="00F425DC" w:rsidRDefault="002D609C" w:rsidP="00EB410D">
            <w:pPr>
              <w:spacing w:after="0" w:line="240" w:lineRule="auto"/>
              <w:jc w:val="center"/>
              <w:rPr>
                <w:rFonts w:eastAsia="Times New Roman" w:cs="Tahoma"/>
                <w:sz w:val="20"/>
                <w:szCs w:val="20"/>
              </w:rPr>
            </w:pPr>
            <w:r w:rsidRPr="00F425DC">
              <w:rPr>
                <w:sz w:val="20"/>
              </w:rPr>
              <w:t>„Panasonic“</w:t>
            </w:r>
          </w:p>
        </w:tc>
      </w:tr>
    </w:tbl>
    <w:p w14:paraId="1C058874" w14:textId="77777777" w:rsidR="006A1A7B" w:rsidRPr="00F425DC" w:rsidRDefault="006A1A7B" w:rsidP="00261482">
      <w:pPr>
        <w:spacing w:line="276" w:lineRule="auto"/>
        <w:rPr>
          <w:b/>
        </w:rPr>
      </w:pPr>
    </w:p>
    <w:p w14:paraId="1C058875" w14:textId="77777777" w:rsidR="00B660F0" w:rsidRPr="00F425DC" w:rsidRDefault="00B660F0" w:rsidP="00261482">
      <w:pPr>
        <w:spacing w:line="276" w:lineRule="auto"/>
        <w:rPr>
          <w:b/>
        </w:rPr>
      </w:pPr>
    </w:p>
    <w:p w14:paraId="1C058876" w14:textId="77777777" w:rsidR="00B660F0" w:rsidRPr="00F425DC" w:rsidRDefault="00B660F0" w:rsidP="00B660F0">
      <w:pPr>
        <w:rPr>
          <w:sz w:val="24"/>
          <w:szCs w:val="24"/>
        </w:rPr>
      </w:pPr>
      <w:r w:rsidRPr="00F425DC">
        <w:rPr>
          <w:sz w:val="24"/>
        </w:rPr>
        <w:t>__________________________</w:t>
      </w:r>
      <w:r w:rsidR="001F3E91" w:rsidRPr="00F425DC">
        <w:tab/>
      </w:r>
      <w:r w:rsidR="001F3E91" w:rsidRPr="00F425DC">
        <w:tab/>
      </w:r>
      <w:r w:rsidR="001F3E91" w:rsidRPr="00F425DC">
        <w:tab/>
      </w:r>
      <w:r w:rsidR="001F3E91" w:rsidRPr="00F425DC">
        <w:tab/>
      </w:r>
      <w:r w:rsidR="001F3E91" w:rsidRPr="00F425DC">
        <w:tab/>
      </w:r>
      <w:r w:rsidRPr="00F425DC">
        <w:rPr>
          <w:sz w:val="24"/>
        </w:rPr>
        <w:t>2020 m. vasario 7 d.</w:t>
      </w:r>
    </w:p>
    <w:p w14:paraId="1C058877" w14:textId="77777777" w:rsidR="00B660F0" w:rsidRPr="00F425DC" w:rsidRDefault="00D93F78" w:rsidP="00B660F0">
      <w:pPr>
        <w:spacing w:after="0" w:line="240" w:lineRule="auto"/>
        <w:ind w:right="-1"/>
        <w:rPr>
          <w:sz w:val="24"/>
          <w:szCs w:val="24"/>
        </w:rPr>
      </w:pPr>
      <w:r>
        <w:rPr>
          <w:sz w:val="24"/>
        </w:rPr>
        <w:t>Daiva Aranauskaitė</w:t>
      </w:r>
    </w:p>
    <w:p w14:paraId="1C058878" w14:textId="77777777" w:rsidR="00B660F0" w:rsidRPr="00F425DC" w:rsidRDefault="00D93F78" w:rsidP="00024E8C">
      <w:pPr>
        <w:spacing w:after="0" w:line="240" w:lineRule="auto"/>
        <w:jc w:val="both"/>
        <w:rPr>
          <w:sz w:val="24"/>
          <w:szCs w:val="24"/>
        </w:rPr>
      </w:pPr>
      <w:r>
        <w:rPr>
          <w:sz w:val="24"/>
        </w:rPr>
        <w:t>UAB „Galley Group</w:t>
      </w:r>
      <w:r w:rsidR="00B660F0" w:rsidRPr="00F425DC">
        <w:rPr>
          <w:sz w:val="24"/>
        </w:rPr>
        <w:t>“ projektų vadovė</w:t>
      </w:r>
    </w:p>
    <w:sectPr w:rsidR="00B660F0" w:rsidRPr="00F425DC" w:rsidSect="00204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E9C9" w14:textId="77777777" w:rsidR="00924804" w:rsidRDefault="00924804" w:rsidP="00924804">
      <w:pPr>
        <w:spacing w:after="0" w:line="240" w:lineRule="auto"/>
      </w:pPr>
      <w:r>
        <w:separator/>
      </w:r>
    </w:p>
  </w:endnote>
  <w:endnote w:type="continuationSeparator" w:id="0">
    <w:p w14:paraId="0E414A19" w14:textId="77777777" w:rsidR="00924804" w:rsidRDefault="00924804" w:rsidP="0092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wis721 Md CE">
    <w:altName w:val="Times New Roman"/>
    <w:charset w:val="00"/>
    <w:family w:val="auto"/>
    <w:pitch w:val="variable"/>
    <w:sig w:usb0="03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9493" w14:textId="77777777" w:rsidR="00924804" w:rsidRDefault="00924804" w:rsidP="00924804">
      <w:pPr>
        <w:spacing w:after="0" w:line="240" w:lineRule="auto"/>
      </w:pPr>
      <w:r>
        <w:separator/>
      </w:r>
    </w:p>
  </w:footnote>
  <w:footnote w:type="continuationSeparator" w:id="0">
    <w:p w14:paraId="12D9B3A4" w14:textId="77777777" w:rsidR="00924804" w:rsidRDefault="00924804" w:rsidP="00924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12AC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4927284"/>
    <w:multiLevelType w:val="multilevel"/>
    <w:tmpl w:val="71449F3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145"/>
        </w:tabs>
        <w:ind w:left="1145"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CE"/>
    <w:rsid w:val="00024E8C"/>
    <w:rsid w:val="000402ED"/>
    <w:rsid w:val="00097FEF"/>
    <w:rsid w:val="001223F2"/>
    <w:rsid w:val="00145EE4"/>
    <w:rsid w:val="00174AAA"/>
    <w:rsid w:val="001B1EDF"/>
    <w:rsid w:val="001D3535"/>
    <w:rsid w:val="001F3E91"/>
    <w:rsid w:val="00204634"/>
    <w:rsid w:val="00252332"/>
    <w:rsid w:val="00261482"/>
    <w:rsid w:val="00261A13"/>
    <w:rsid w:val="00263A13"/>
    <w:rsid w:val="002D609C"/>
    <w:rsid w:val="00303A1D"/>
    <w:rsid w:val="00341D66"/>
    <w:rsid w:val="0034687B"/>
    <w:rsid w:val="003979B4"/>
    <w:rsid w:val="003E4BE9"/>
    <w:rsid w:val="003E6446"/>
    <w:rsid w:val="004F6C39"/>
    <w:rsid w:val="005527D8"/>
    <w:rsid w:val="005B1087"/>
    <w:rsid w:val="006878DB"/>
    <w:rsid w:val="00690A17"/>
    <w:rsid w:val="006A1A7B"/>
    <w:rsid w:val="006F1A37"/>
    <w:rsid w:val="006F4A35"/>
    <w:rsid w:val="00770E76"/>
    <w:rsid w:val="007A1479"/>
    <w:rsid w:val="007C503B"/>
    <w:rsid w:val="007D3710"/>
    <w:rsid w:val="007F4E74"/>
    <w:rsid w:val="007F7C87"/>
    <w:rsid w:val="00802AE5"/>
    <w:rsid w:val="008326DA"/>
    <w:rsid w:val="008C2EA9"/>
    <w:rsid w:val="008E6DCE"/>
    <w:rsid w:val="009115EE"/>
    <w:rsid w:val="00924804"/>
    <w:rsid w:val="00935797"/>
    <w:rsid w:val="00981976"/>
    <w:rsid w:val="009C40DE"/>
    <w:rsid w:val="009D6B9B"/>
    <w:rsid w:val="00A00A35"/>
    <w:rsid w:val="00A10374"/>
    <w:rsid w:val="00A90F69"/>
    <w:rsid w:val="00B22E3F"/>
    <w:rsid w:val="00B35BDA"/>
    <w:rsid w:val="00B37935"/>
    <w:rsid w:val="00B660F0"/>
    <w:rsid w:val="00B85D77"/>
    <w:rsid w:val="00BA62F1"/>
    <w:rsid w:val="00BC22CE"/>
    <w:rsid w:val="00BE7CE2"/>
    <w:rsid w:val="00BF6FF8"/>
    <w:rsid w:val="00C03921"/>
    <w:rsid w:val="00C26F2A"/>
    <w:rsid w:val="00C929ED"/>
    <w:rsid w:val="00C93B38"/>
    <w:rsid w:val="00D74DEB"/>
    <w:rsid w:val="00D84DCE"/>
    <w:rsid w:val="00D93F78"/>
    <w:rsid w:val="00DA0894"/>
    <w:rsid w:val="00DA2F72"/>
    <w:rsid w:val="00DB6DB0"/>
    <w:rsid w:val="00DF3E46"/>
    <w:rsid w:val="00E2458F"/>
    <w:rsid w:val="00E31DC2"/>
    <w:rsid w:val="00E56AC3"/>
    <w:rsid w:val="00E62864"/>
    <w:rsid w:val="00E75F20"/>
    <w:rsid w:val="00E86C2E"/>
    <w:rsid w:val="00EA42CA"/>
    <w:rsid w:val="00EB410D"/>
    <w:rsid w:val="00F12956"/>
    <w:rsid w:val="00F1550C"/>
    <w:rsid w:val="00F425DC"/>
    <w:rsid w:val="00F472C1"/>
    <w:rsid w:val="00F520EB"/>
    <w:rsid w:val="00F53ECB"/>
    <w:rsid w:val="00F55F0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881F"/>
  <w15:docId w15:val="{38855F70-4BB0-448D-877A-EFB61BF1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DCE"/>
    <w:rPr>
      <w:color w:val="0000FF"/>
      <w:u w:val="single"/>
    </w:rPr>
  </w:style>
  <w:style w:type="paragraph" w:styleId="ListParagraph">
    <w:name w:val="List Paragraph"/>
    <w:basedOn w:val="Normal"/>
    <w:uiPriority w:val="34"/>
    <w:qFormat/>
    <w:rsid w:val="008E6DCE"/>
    <w:pPr>
      <w:spacing w:after="0" w:line="240" w:lineRule="auto"/>
      <w:ind w:left="720"/>
      <w:contextualSpacing/>
    </w:pPr>
    <w:rPr>
      <w:rFonts w:ascii="Swis721 Md CE" w:eastAsia="Times" w:hAnsi="Swis721 Md CE" w:cs="Times New Roman"/>
      <w:sz w:val="28"/>
      <w:szCs w:val="20"/>
    </w:rPr>
  </w:style>
  <w:style w:type="paragraph" w:customStyle="1" w:styleId="Default">
    <w:name w:val="Default"/>
    <w:rsid w:val="00E245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46"/>
    <w:rPr>
      <w:rFonts w:ascii="Segoe UI" w:hAnsi="Segoe UI" w:cs="Segoe UI"/>
      <w:sz w:val="18"/>
      <w:szCs w:val="18"/>
    </w:rPr>
  </w:style>
  <w:style w:type="character" w:customStyle="1" w:styleId="apple-converted-space">
    <w:name w:val="apple-converted-space"/>
    <w:basedOn w:val="DefaultParagraphFont"/>
    <w:rsid w:val="00690A17"/>
  </w:style>
  <w:style w:type="character" w:styleId="CommentReference">
    <w:name w:val="annotation reference"/>
    <w:basedOn w:val="DefaultParagraphFont"/>
    <w:uiPriority w:val="99"/>
    <w:semiHidden/>
    <w:unhideWhenUsed/>
    <w:rsid w:val="00981976"/>
    <w:rPr>
      <w:sz w:val="16"/>
      <w:szCs w:val="16"/>
    </w:rPr>
  </w:style>
  <w:style w:type="paragraph" w:styleId="CommentText">
    <w:name w:val="annotation text"/>
    <w:basedOn w:val="Normal"/>
    <w:link w:val="CommentTextChar"/>
    <w:uiPriority w:val="99"/>
    <w:semiHidden/>
    <w:unhideWhenUsed/>
    <w:rsid w:val="00981976"/>
    <w:pPr>
      <w:spacing w:line="240" w:lineRule="auto"/>
    </w:pPr>
    <w:rPr>
      <w:sz w:val="20"/>
      <w:szCs w:val="20"/>
    </w:rPr>
  </w:style>
  <w:style w:type="character" w:customStyle="1" w:styleId="CommentTextChar">
    <w:name w:val="Comment Text Char"/>
    <w:basedOn w:val="DefaultParagraphFont"/>
    <w:link w:val="CommentText"/>
    <w:uiPriority w:val="99"/>
    <w:semiHidden/>
    <w:rsid w:val="00981976"/>
    <w:rPr>
      <w:sz w:val="20"/>
      <w:szCs w:val="20"/>
    </w:rPr>
  </w:style>
  <w:style w:type="paragraph" w:styleId="CommentSubject">
    <w:name w:val="annotation subject"/>
    <w:basedOn w:val="CommentText"/>
    <w:next w:val="CommentText"/>
    <w:link w:val="CommentSubjectChar"/>
    <w:uiPriority w:val="99"/>
    <w:semiHidden/>
    <w:unhideWhenUsed/>
    <w:rsid w:val="00981976"/>
    <w:rPr>
      <w:b/>
      <w:bCs/>
    </w:rPr>
  </w:style>
  <w:style w:type="character" w:customStyle="1" w:styleId="CommentSubjectChar">
    <w:name w:val="Comment Subject Char"/>
    <w:basedOn w:val="CommentTextChar"/>
    <w:link w:val="CommentSubject"/>
    <w:uiPriority w:val="99"/>
    <w:semiHidden/>
    <w:rsid w:val="00981976"/>
    <w:rPr>
      <w:b/>
      <w:bCs/>
      <w:sz w:val="20"/>
      <w:szCs w:val="20"/>
    </w:rPr>
  </w:style>
  <w:style w:type="character" w:customStyle="1" w:styleId="UnresolvedMention1">
    <w:name w:val="Unresolved Mention1"/>
    <w:basedOn w:val="DefaultParagraphFont"/>
    <w:uiPriority w:val="99"/>
    <w:semiHidden/>
    <w:unhideWhenUsed/>
    <w:rsid w:val="00F4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966">
      <w:bodyDiv w:val="1"/>
      <w:marLeft w:val="0"/>
      <w:marRight w:val="0"/>
      <w:marTop w:val="0"/>
      <w:marBottom w:val="0"/>
      <w:divBdr>
        <w:top w:val="none" w:sz="0" w:space="0" w:color="auto"/>
        <w:left w:val="none" w:sz="0" w:space="0" w:color="auto"/>
        <w:bottom w:val="none" w:sz="0" w:space="0" w:color="auto"/>
        <w:right w:val="none" w:sz="0" w:space="0" w:color="auto"/>
      </w:divBdr>
    </w:div>
    <w:div w:id="328296407">
      <w:bodyDiv w:val="1"/>
      <w:marLeft w:val="0"/>
      <w:marRight w:val="0"/>
      <w:marTop w:val="0"/>
      <w:marBottom w:val="0"/>
      <w:divBdr>
        <w:top w:val="none" w:sz="0" w:space="0" w:color="auto"/>
        <w:left w:val="none" w:sz="0" w:space="0" w:color="auto"/>
        <w:bottom w:val="none" w:sz="0" w:space="0" w:color="auto"/>
        <w:right w:val="none" w:sz="0" w:space="0" w:color="auto"/>
      </w:divBdr>
    </w:div>
    <w:div w:id="435253897">
      <w:bodyDiv w:val="1"/>
      <w:marLeft w:val="0"/>
      <w:marRight w:val="0"/>
      <w:marTop w:val="0"/>
      <w:marBottom w:val="0"/>
      <w:divBdr>
        <w:top w:val="none" w:sz="0" w:space="0" w:color="auto"/>
        <w:left w:val="none" w:sz="0" w:space="0" w:color="auto"/>
        <w:bottom w:val="none" w:sz="0" w:space="0" w:color="auto"/>
        <w:right w:val="none" w:sz="0" w:space="0" w:color="auto"/>
      </w:divBdr>
    </w:div>
    <w:div w:id="586623187">
      <w:bodyDiv w:val="1"/>
      <w:marLeft w:val="0"/>
      <w:marRight w:val="0"/>
      <w:marTop w:val="0"/>
      <w:marBottom w:val="0"/>
      <w:divBdr>
        <w:top w:val="none" w:sz="0" w:space="0" w:color="auto"/>
        <w:left w:val="none" w:sz="0" w:space="0" w:color="auto"/>
        <w:bottom w:val="none" w:sz="0" w:space="0" w:color="auto"/>
        <w:right w:val="none" w:sz="0" w:space="0" w:color="auto"/>
      </w:divBdr>
    </w:div>
    <w:div w:id="889345938">
      <w:bodyDiv w:val="1"/>
      <w:marLeft w:val="0"/>
      <w:marRight w:val="0"/>
      <w:marTop w:val="0"/>
      <w:marBottom w:val="0"/>
      <w:divBdr>
        <w:top w:val="none" w:sz="0" w:space="0" w:color="auto"/>
        <w:left w:val="none" w:sz="0" w:space="0" w:color="auto"/>
        <w:bottom w:val="none" w:sz="0" w:space="0" w:color="auto"/>
        <w:right w:val="none" w:sz="0" w:space="0" w:color="auto"/>
      </w:divBdr>
    </w:div>
    <w:div w:id="906650070">
      <w:bodyDiv w:val="1"/>
      <w:marLeft w:val="0"/>
      <w:marRight w:val="0"/>
      <w:marTop w:val="0"/>
      <w:marBottom w:val="0"/>
      <w:divBdr>
        <w:top w:val="none" w:sz="0" w:space="0" w:color="auto"/>
        <w:left w:val="none" w:sz="0" w:space="0" w:color="auto"/>
        <w:bottom w:val="none" w:sz="0" w:space="0" w:color="auto"/>
        <w:right w:val="none" w:sz="0" w:space="0" w:color="auto"/>
      </w:divBdr>
    </w:div>
    <w:div w:id="942611839">
      <w:bodyDiv w:val="1"/>
      <w:marLeft w:val="0"/>
      <w:marRight w:val="0"/>
      <w:marTop w:val="0"/>
      <w:marBottom w:val="0"/>
      <w:divBdr>
        <w:top w:val="none" w:sz="0" w:space="0" w:color="auto"/>
        <w:left w:val="none" w:sz="0" w:space="0" w:color="auto"/>
        <w:bottom w:val="none" w:sz="0" w:space="0" w:color="auto"/>
        <w:right w:val="none" w:sz="0" w:space="0" w:color="auto"/>
      </w:divBdr>
    </w:div>
    <w:div w:id="1011026059">
      <w:bodyDiv w:val="1"/>
      <w:marLeft w:val="0"/>
      <w:marRight w:val="0"/>
      <w:marTop w:val="0"/>
      <w:marBottom w:val="0"/>
      <w:divBdr>
        <w:top w:val="none" w:sz="0" w:space="0" w:color="auto"/>
        <w:left w:val="none" w:sz="0" w:space="0" w:color="auto"/>
        <w:bottom w:val="none" w:sz="0" w:space="0" w:color="auto"/>
        <w:right w:val="none" w:sz="0" w:space="0" w:color="auto"/>
      </w:divBdr>
    </w:div>
    <w:div w:id="1149126837">
      <w:bodyDiv w:val="1"/>
      <w:marLeft w:val="0"/>
      <w:marRight w:val="0"/>
      <w:marTop w:val="0"/>
      <w:marBottom w:val="0"/>
      <w:divBdr>
        <w:top w:val="none" w:sz="0" w:space="0" w:color="auto"/>
        <w:left w:val="none" w:sz="0" w:space="0" w:color="auto"/>
        <w:bottom w:val="none" w:sz="0" w:space="0" w:color="auto"/>
        <w:right w:val="none" w:sz="0" w:space="0" w:color="auto"/>
      </w:divBdr>
    </w:div>
    <w:div w:id="1902667958">
      <w:bodyDiv w:val="1"/>
      <w:marLeft w:val="0"/>
      <w:marRight w:val="0"/>
      <w:marTop w:val="0"/>
      <w:marBottom w:val="0"/>
      <w:divBdr>
        <w:top w:val="none" w:sz="0" w:space="0" w:color="auto"/>
        <w:left w:val="none" w:sz="0" w:space="0" w:color="auto"/>
        <w:bottom w:val="none" w:sz="0" w:space="0" w:color="auto"/>
        <w:right w:val="none" w:sz="0" w:space="0" w:color="auto"/>
      </w:divBdr>
    </w:div>
    <w:div w:id="21003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mi.lt" TargetMode="External"/><Relationship Id="rId3" Type="http://schemas.openxmlformats.org/officeDocument/2006/relationships/settings" Target="settings.xml"/><Relationship Id="rId7" Type="http://schemas.openxmlformats.org/officeDocument/2006/relationships/hyperlink" Target="mailto:info.lt@rimibal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4613</Words>
  <Characters>2630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barkevica.santa@gmail.com</dc:creator>
  <cp:lastModifiedBy>Jonas Milius</cp:lastModifiedBy>
  <cp:revision>16</cp:revision>
  <cp:lastPrinted>2017-10-02T12:25:00Z</cp:lastPrinted>
  <dcterms:created xsi:type="dcterms:W3CDTF">2020-02-10T11:32:00Z</dcterms:created>
  <dcterms:modified xsi:type="dcterms:W3CDTF">2020-03-12T07:30:00Z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2020-03-12T07:30:35.9712321Z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26f646a7-f709-4e8e-bc06-0ec5e576e52a</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